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32F7" w14:textId="77777777" w:rsidR="002820BC" w:rsidRDefault="008438E8">
      <w:pPr>
        <w:pStyle w:val="Rizeni-para-09"/>
      </w:pPr>
      <w:r>
        <w:rPr>
          <w:rStyle w:val="Rizeni-text-14"/>
        </w:rPr>
        <w:t xml:space="preserve">Účastníci v návrhu Smlouvy o dílo řádně a správně doplní údaje na vyznačených místech, </w:t>
      </w:r>
    </w:p>
    <w:p w14:paraId="5069137C" w14:textId="77777777" w:rsidR="002820BC" w:rsidRDefault="008438E8">
      <w:pPr>
        <w:pStyle w:val="Rizeni-para-09"/>
      </w:pPr>
      <w:r>
        <w:rPr>
          <w:rStyle w:val="Rizeni-text-14"/>
        </w:rPr>
        <w:t>a to v souladu s obsahem předkládané nabídky.</w:t>
      </w:r>
    </w:p>
    <w:p w14:paraId="6A1D494C" w14:textId="77777777" w:rsidR="002820BC" w:rsidRDefault="008438E8">
      <w:pPr>
        <w:pStyle w:val="Rizeni-para-03"/>
      </w:pPr>
      <w:r>
        <w:t xml:space="preserve"> </w:t>
      </w:r>
    </w:p>
    <w:p w14:paraId="0091CCDE" w14:textId="77777777" w:rsidR="002820BC" w:rsidRDefault="008438E8">
      <w:pPr>
        <w:pStyle w:val="Rizeni-nazev-01"/>
      </w:pPr>
      <w:r>
        <w:t>SMLOUVA O DÍLO</w:t>
      </w:r>
    </w:p>
    <w:p w14:paraId="746D1578" w14:textId="77777777" w:rsidR="002820BC" w:rsidRDefault="008438E8">
      <w:pPr>
        <w:pStyle w:val="Rizeni-para-09"/>
      </w:pPr>
      <w:r>
        <w:rPr>
          <w:rStyle w:val="Rizeni-text-15"/>
        </w:rPr>
        <w:t>návrh (obchodní podmínky)</w:t>
      </w:r>
    </w:p>
    <w:p w14:paraId="17DD9EF9" w14:textId="77777777" w:rsidR="002820BC" w:rsidRDefault="008438E8">
      <w:pPr>
        <w:pStyle w:val="Rizeni-para-09"/>
      </w:pPr>
      <w:r>
        <w:t>uzavřená v souladu s ustanovením § 2586 a násl. zákona č.89/2012 Sb., občanský zákoník v aktuálním znění</w:t>
      </w:r>
    </w:p>
    <w:p w14:paraId="2C287792" w14:textId="77777777" w:rsidR="002820BC" w:rsidRDefault="008438E8">
      <w:pPr>
        <w:pStyle w:val="Rizeni-list-04"/>
      </w:pPr>
      <w:r>
        <w:t>Smluvní strany</w:t>
      </w:r>
    </w:p>
    <w:p w14:paraId="277FEFF6" w14:textId="77777777" w:rsidR="002820BC" w:rsidRDefault="008438E8">
      <w:pPr>
        <w:pStyle w:val="Rizeni-list-05"/>
      </w:pPr>
      <w:r>
        <w:rPr>
          <w:rStyle w:val="Rizeni-text-02"/>
        </w:rPr>
        <w:t>Objednatel</w:t>
      </w:r>
    </w:p>
    <w:p w14:paraId="722574A0" w14:textId="77777777" w:rsidR="002820BC" w:rsidRDefault="008438E8">
      <w:pPr>
        <w:pStyle w:val="Rizeni-list-11"/>
      </w:pPr>
      <w:r>
        <w:t>Název:</w:t>
      </w:r>
      <w:r>
        <w:tab/>
      </w:r>
      <w:r>
        <w:rPr>
          <w:rStyle w:val="Rizeni-text-01"/>
        </w:rPr>
        <w:t>Josef Rubeš</w:t>
      </w:r>
    </w:p>
    <w:p w14:paraId="21F80A2C" w14:textId="77777777" w:rsidR="002820BC" w:rsidRDefault="008438E8">
      <w:pPr>
        <w:pStyle w:val="Rizeni-list-11"/>
      </w:pPr>
      <w:r>
        <w:t>Adresa sídla:</w:t>
      </w:r>
      <w:r>
        <w:tab/>
        <w:t>č. p. 16, 27374 Hořešovičky</w:t>
      </w:r>
    </w:p>
    <w:p w14:paraId="43AB1120" w14:textId="77777777" w:rsidR="002820BC" w:rsidRDefault="008438E8">
      <w:pPr>
        <w:pStyle w:val="Rizeni-list-11"/>
      </w:pPr>
      <w:r>
        <w:t>IČ:</w:t>
      </w:r>
      <w:r>
        <w:tab/>
        <w:t>61896896</w:t>
      </w:r>
    </w:p>
    <w:p w14:paraId="14BCDBFC" w14:textId="77777777" w:rsidR="002820BC" w:rsidRDefault="008438E8">
      <w:pPr>
        <w:pStyle w:val="Rizeni-list-11"/>
      </w:pPr>
      <w:r>
        <w:t>DIČ:</w:t>
      </w:r>
      <w:r>
        <w:tab/>
        <w:t>CZ7706090700</w:t>
      </w:r>
    </w:p>
    <w:p w14:paraId="2C50007B" w14:textId="089E7FD9" w:rsidR="002820BC" w:rsidRDefault="008438E8">
      <w:pPr>
        <w:pStyle w:val="Rizeni-list-11"/>
      </w:pPr>
      <w:r>
        <w:t>Právní forma:</w:t>
      </w:r>
      <w:r>
        <w:tab/>
        <w:t xml:space="preserve">Zemědělský </w:t>
      </w:r>
      <w:r w:rsidR="004E0C8E">
        <w:t>podnikatel – fyzická</w:t>
      </w:r>
      <w:r>
        <w:t xml:space="preserve"> osoba</w:t>
      </w:r>
    </w:p>
    <w:p w14:paraId="142F2F6D" w14:textId="77777777" w:rsidR="002820BC" w:rsidRDefault="008438E8">
      <w:pPr>
        <w:pStyle w:val="Rizeni-list-11"/>
      </w:pPr>
      <w:r>
        <w:t>Osoba oprávněná jednat:</w:t>
      </w:r>
      <w:r>
        <w:tab/>
        <w:t>Josef Rubeš</w:t>
      </w:r>
    </w:p>
    <w:p w14:paraId="713B19AC" w14:textId="77777777" w:rsidR="002820BC" w:rsidRDefault="008438E8">
      <w:pPr>
        <w:pStyle w:val="Rizeni-list-11"/>
      </w:pPr>
      <w:r>
        <w:t>Kontaktní osoba zadavatele:</w:t>
      </w:r>
      <w:r>
        <w:tab/>
        <w:t>Josef Rubeš</w:t>
      </w:r>
    </w:p>
    <w:p w14:paraId="0354DAB7" w14:textId="77777777" w:rsidR="002820BC" w:rsidRDefault="008438E8">
      <w:pPr>
        <w:pStyle w:val="Rizeni-list-11"/>
      </w:pPr>
      <w:r>
        <w:t>Tel. kontakt (mobil):</w:t>
      </w:r>
      <w:r>
        <w:tab/>
        <w:t>777 224 254</w:t>
      </w:r>
    </w:p>
    <w:p w14:paraId="69576270" w14:textId="77777777" w:rsidR="002820BC" w:rsidRDefault="008438E8">
      <w:pPr>
        <w:pStyle w:val="Rizeni-list-11"/>
      </w:pPr>
      <w:r>
        <w:t>E-mail:</w:t>
      </w:r>
      <w:r>
        <w:tab/>
        <w:t>josef.rubes1@seznam.cz</w:t>
      </w:r>
    </w:p>
    <w:p w14:paraId="5868593A" w14:textId="77777777" w:rsidR="002820BC" w:rsidRDefault="008438E8">
      <w:pPr>
        <w:pStyle w:val="Rizeni-list-11"/>
      </w:pPr>
      <w:r>
        <w:t>dále jen</w:t>
      </w:r>
      <w:r>
        <w:rPr>
          <w:rStyle w:val="Rizeni-text-01"/>
        </w:rPr>
        <w:t xml:space="preserve"> objednatel</w:t>
      </w:r>
    </w:p>
    <w:p w14:paraId="3633DE30" w14:textId="77777777" w:rsidR="002820BC" w:rsidRDefault="008438E8">
      <w:pPr>
        <w:pStyle w:val="Rizeni-list-05"/>
      </w:pPr>
      <w:r>
        <w:rPr>
          <w:rStyle w:val="Rizeni-text-02"/>
        </w:rPr>
        <w:t>Zhotovitel</w:t>
      </w:r>
    </w:p>
    <w:p w14:paraId="53458D31" w14:textId="77777777" w:rsidR="002A5E4D" w:rsidRDefault="002A5E4D" w:rsidP="002A5E4D">
      <w:pPr>
        <w:pStyle w:val="Rizeni-list-11"/>
      </w:pPr>
      <w:r>
        <w:t>Název:</w:t>
      </w:r>
      <w:r>
        <w:tab/>
      </w:r>
      <w:r w:rsidRPr="003979F9">
        <w:rPr>
          <w:rStyle w:val="Rizeni-text-01"/>
          <w:shd w:val="clear" w:color="auto" w:fill="FBE4D5" w:themeFill="accent2" w:themeFillTint="33"/>
        </w:rPr>
        <w:t>___</w:t>
      </w:r>
    </w:p>
    <w:p w14:paraId="2E466BB1" w14:textId="77777777" w:rsidR="002A5E4D" w:rsidRDefault="002A5E4D" w:rsidP="002A5E4D">
      <w:pPr>
        <w:pStyle w:val="Rizeni-list-11"/>
      </w:pPr>
      <w:r>
        <w:t>Adresa sídla:</w:t>
      </w:r>
      <w:r>
        <w:tab/>
      </w:r>
      <w:r w:rsidRPr="003979F9">
        <w:rPr>
          <w:shd w:val="clear" w:color="auto" w:fill="FBE4D5" w:themeFill="accent2" w:themeFillTint="33"/>
        </w:rPr>
        <w:t>___</w:t>
      </w:r>
    </w:p>
    <w:p w14:paraId="5E9E2570" w14:textId="77777777" w:rsidR="002A5E4D" w:rsidRDefault="002A5E4D" w:rsidP="002A5E4D">
      <w:pPr>
        <w:pStyle w:val="Rizeni-list-11"/>
      </w:pPr>
      <w:r>
        <w:t>IČ:</w:t>
      </w:r>
      <w:r>
        <w:tab/>
      </w:r>
      <w:r w:rsidRPr="003979F9">
        <w:rPr>
          <w:shd w:val="clear" w:color="auto" w:fill="FBE4D5" w:themeFill="accent2" w:themeFillTint="33"/>
        </w:rPr>
        <w:t>___</w:t>
      </w:r>
    </w:p>
    <w:p w14:paraId="740F261B" w14:textId="77777777" w:rsidR="002A5E4D" w:rsidRDefault="002A5E4D" w:rsidP="002A5E4D">
      <w:pPr>
        <w:pStyle w:val="Rizeni-list-11"/>
      </w:pPr>
      <w:r>
        <w:t>DIČ:</w:t>
      </w:r>
      <w:r>
        <w:tab/>
      </w:r>
      <w:r w:rsidRPr="003979F9">
        <w:rPr>
          <w:shd w:val="clear" w:color="auto" w:fill="FBE4D5" w:themeFill="accent2" w:themeFillTint="33"/>
        </w:rPr>
        <w:t>___</w:t>
      </w:r>
    </w:p>
    <w:p w14:paraId="0435D3A5" w14:textId="77777777" w:rsidR="002A5E4D" w:rsidRDefault="002A5E4D" w:rsidP="002A5E4D">
      <w:pPr>
        <w:pStyle w:val="Rizeni-list-11"/>
      </w:pPr>
      <w:r>
        <w:t>Právní forma:</w:t>
      </w:r>
      <w:r>
        <w:tab/>
      </w:r>
      <w:r w:rsidRPr="003979F9">
        <w:rPr>
          <w:shd w:val="clear" w:color="auto" w:fill="FBE4D5" w:themeFill="accent2" w:themeFillTint="33"/>
        </w:rPr>
        <w:t>___</w:t>
      </w:r>
    </w:p>
    <w:p w14:paraId="200521E8" w14:textId="77777777" w:rsidR="002A5E4D" w:rsidRDefault="002A5E4D" w:rsidP="002A5E4D">
      <w:pPr>
        <w:pStyle w:val="Rizeni-list-11"/>
      </w:pPr>
      <w:r>
        <w:t>Osoba oprávněná jednat:</w:t>
      </w:r>
      <w:r>
        <w:tab/>
      </w:r>
      <w:r w:rsidRPr="003979F9">
        <w:rPr>
          <w:shd w:val="clear" w:color="auto" w:fill="FBE4D5" w:themeFill="accent2" w:themeFillTint="33"/>
        </w:rPr>
        <w:t>___</w:t>
      </w:r>
    </w:p>
    <w:p w14:paraId="7FF28743" w14:textId="77777777" w:rsidR="002A5E4D" w:rsidRDefault="002A5E4D" w:rsidP="002A5E4D">
      <w:pPr>
        <w:pStyle w:val="Rizeni-list-11"/>
      </w:pPr>
      <w:r>
        <w:t>Kontaktní osoba:</w:t>
      </w:r>
      <w:r>
        <w:tab/>
      </w:r>
      <w:r w:rsidRPr="003979F9">
        <w:rPr>
          <w:shd w:val="clear" w:color="auto" w:fill="FBE4D5" w:themeFill="accent2" w:themeFillTint="33"/>
        </w:rPr>
        <w:t>___</w:t>
      </w:r>
    </w:p>
    <w:p w14:paraId="163C0835" w14:textId="77777777" w:rsidR="002A5E4D" w:rsidRDefault="002A5E4D" w:rsidP="002A5E4D">
      <w:pPr>
        <w:pStyle w:val="Rizeni-list-11"/>
      </w:pPr>
      <w:r>
        <w:t>Tel. kontakt (mobil):</w:t>
      </w:r>
      <w:r>
        <w:tab/>
      </w:r>
      <w:r w:rsidRPr="003979F9">
        <w:rPr>
          <w:shd w:val="clear" w:color="auto" w:fill="FBE4D5" w:themeFill="accent2" w:themeFillTint="33"/>
        </w:rPr>
        <w:t>___</w:t>
      </w:r>
    </w:p>
    <w:p w14:paraId="18139E44" w14:textId="77777777" w:rsidR="002A5E4D" w:rsidRDefault="002A5E4D" w:rsidP="002A5E4D">
      <w:pPr>
        <w:pStyle w:val="Rizeni-list-11"/>
      </w:pPr>
      <w:r>
        <w:t>E-mail:</w:t>
      </w:r>
      <w:r>
        <w:tab/>
      </w:r>
      <w:r w:rsidRPr="003979F9">
        <w:rPr>
          <w:shd w:val="clear" w:color="auto" w:fill="FBE4D5" w:themeFill="accent2" w:themeFillTint="33"/>
        </w:rPr>
        <w:t>___</w:t>
      </w:r>
    </w:p>
    <w:p w14:paraId="43AB5558" w14:textId="77777777" w:rsidR="002A5E4D" w:rsidRDefault="002A5E4D" w:rsidP="002A5E4D">
      <w:pPr>
        <w:pStyle w:val="Rizeni-list-11"/>
      </w:pPr>
      <w:r>
        <w:t>Bankovní spojení:</w:t>
      </w:r>
      <w:r>
        <w:tab/>
      </w:r>
      <w:r w:rsidRPr="003979F9">
        <w:rPr>
          <w:shd w:val="clear" w:color="auto" w:fill="FBE4D5" w:themeFill="accent2" w:themeFillTint="33"/>
        </w:rPr>
        <w:t>___</w:t>
      </w:r>
      <w:r>
        <w:t xml:space="preserve">, č. účtu: </w:t>
      </w:r>
      <w:r w:rsidRPr="003979F9">
        <w:rPr>
          <w:shd w:val="clear" w:color="auto" w:fill="FBE4D5" w:themeFill="accent2" w:themeFillTint="33"/>
        </w:rPr>
        <w:t>___</w:t>
      </w:r>
    </w:p>
    <w:p w14:paraId="17D3EB3C" w14:textId="77777777" w:rsidR="002820BC" w:rsidRDefault="008438E8">
      <w:pPr>
        <w:pStyle w:val="Rizeni-list-11"/>
      </w:pPr>
      <w:r>
        <w:t>dále jen</w:t>
      </w:r>
      <w:r>
        <w:rPr>
          <w:rStyle w:val="Rizeni-text-01"/>
        </w:rPr>
        <w:t xml:space="preserve"> zhotovitel</w:t>
      </w:r>
    </w:p>
    <w:p w14:paraId="37F41944" w14:textId="77777777" w:rsidR="002820BC" w:rsidRDefault="008438E8">
      <w:pPr>
        <w:pStyle w:val="Rizeni-para-15"/>
      </w:pPr>
      <w:r>
        <w:t>(společně dále též „smluvní strany“) uzavírají tuto smlouvu následujícího znění:</w:t>
      </w:r>
    </w:p>
    <w:p w14:paraId="2A7A0F96" w14:textId="77777777" w:rsidR="002820BC" w:rsidRDefault="008438E8">
      <w:pPr>
        <w:pStyle w:val="Rizeni-list-04"/>
      </w:pPr>
      <w:r>
        <w:t>Prohlášení</w:t>
      </w:r>
    </w:p>
    <w:p w14:paraId="27B4A4B7" w14:textId="77777777" w:rsidR="002820BC" w:rsidRDefault="008438E8">
      <w:pPr>
        <w:pStyle w:val="Rizeni-list-05"/>
      </w:pPr>
      <w:r>
        <w:t>Uvedení zástupci obou smluvních stran prohlašují, že podle stanov, společenské smlouvy, jiného organizačního předpisu nebo zmocnění jsou oprávněni tuto smlouvu podepsat a k platnosti smlouvy není třeba podpisu jiné osoby.</w:t>
      </w:r>
    </w:p>
    <w:p w14:paraId="581FD54C" w14:textId="77777777" w:rsidR="002820BC" w:rsidRDefault="008438E8">
      <w:pPr>
        <w:pStyle w:val="Rizeni-list-05"/>
      </w:pPr>
      <w:r>
        <w:t>Osoby objednatelem pověřené:</w:t>
      </w:r>
    </w:p>
    <w:p w14:paraId="5846B620" w14:textId="77777777" w:rsidR="002820BC" w:rsidRDefault="008438E8">
      <w:pPr>
        <w:pStyle w:val="Rizeni-list-06"/>
      </w:pPr>
      <w:r>
        <w:t>k podpisu smlouvy a jejích dodatků:</w:t>
      </w:r>
    </w:p>
    <w:p w14:paraId="2BC5CA95" w14:textId="77777777" w:rsidR="002820BC" w:rsidRDefault="008438E8">
      <w:pPr>
        <w:pStyle w:val="Rizeni-list-07"/>
      </w:pPr>
      <w:r>
        <w:t>Josef Rubeš</w:t>
      </w:r>
    </w:p>
    <w:p w14:paraId="5DF9919D" w14:textId="77777777" w:rsidR="002820BC" w:rsidRDefault="008438E8">
      <w:pPr>
        <w:pStyle w:val="Rizeni-list-06"/>
      </w:pPr>
      <w:r>
        <w:t>k jednáním o technických záležitostech:</w:t>
      </w:r>
    </w:p>
    <w:p w14:paraId="4A542BEC" w14:textId="77777777" w:rsidR="002820BC" w:rsidRDefault="008438E8">
      <w:pPr>
        <w:pStyle w:val="Rizeni-list-07"/>
      </w:pPr>
      <w:r>
        <w:t>Josef Rubeš</w:t>
      </w:r>
    </w:p>
    <w:p w14:paraId="1A25C831" w14:textId="77777777" w:rsidR="002820BC" w:rsidRDefault="008438E8">
      <w:pPr>
        <w:pStyle w:val="Rizeni-list-06"/>
      </w:pPr>
      <w:r>
        <w:lastRenderedPageBreak/>
        <w:t xml:space="preserve">k jednáním a úkony v rámci uzavřené smlouvy při realizaci stavby, vč. provádění zápisů do montážního deníku, kontroly soupisu provedených prací, podpisu zjišťovacích protokolů, kontroly a přejímky provedených prací (technický dozor investora – </w:t>
      </w:r>
      <w:proofErr w:type="spellStart"/>
      <w:r>
        <w:t>TDI</w:t>
      </w:r>
      <w:proofErr w:type="spellEnd"/>
      <w:r>
        <w:t>):</w:t>
      </w:r>
    </w:p>
    <w:p w14:paraId="367DAFE8" w14:textId="77777777" w:rsidR="002820BC" w:rsidRDefault="008438E8">
      <w:pPr>
        <w:pStyle w:val="Rizeni-list-07"/>
      </w:pPr>
      <w:r>
        <w:rPr>
          <w:rStyle w:val="Rizeni-text-13"/>
        </w:rPr>
        <w:t>bude uveden v zápisu o předání a převzetí místa plnění</w:t>
      </w:r>
    </w:p>
    <w:p w14:paraId="0ED2224A" w14:textId="77777777" w:rsidR="002820BC" w:rsidRDefault="008438E8">
      <w:pPr>
        <w:pStyle w:val="Rizeni-list-05"/>
      </w:pPr>
      <w:r>
        <w:t>Osoby zhotovitelem pověřené:</w:t>
      </w:r>
    </w:p>
    <w:p w14:paraId="1D5393DD" w14:textId="77777777" w:rsidR="002A5E4D" w:rsidRDefault="002A5E4D" w:rsidP="002A5E4D">
      <w:pPr>
        <w:pStyle w:val="Rizeni-list-06"/>
      </w:pPr>
      <w:r>
        <w:t>k podpisu smlouvy a jejích dodatků:</w:t>
      </w:r>
    </w:p>
    <w:p w14:paraId="2A5C34DE" w14:textId="77777777" w:rsidR="002A5E4D" w:rsidRDefault="002A5E4D" w:rsidP="002A5E4D">
      <w:pPr>
        <w:pStyle w:val="Rizeni-list-07"/>
      </w:pPr>
      <w:r w:rsidRPr="003979F9">
        <w:rPr>
          <w:shd w:val="clear" w:color="auto" w:fill="FBE4D5" w:themeFill="accent2" w:themeFillTint="33"/>
        </w:rPr>
        <w:t>___</w:t>
      </w:r>
      <w:r>
        <w:t xml:space="preserve"> </w:t>
      </w:r>
    </w:p>
    <w:p w14:paraId="2E64E93D" w14:textId="77777777" w:rsidR="002A5E4D" w:rsidRDefault="002A5E4D" w:rsidP="002A5E4D">
      <w:pPr>
        <w:pStyle w:val="Rizeni-list-06"/>
      </w:pPr>
      <w:r>
        <w:t>k jednáním o technických záležitostech:</w:t>
      </w:r>
    </w:p>
    <w:p w14:paraId="705492AA" w14:textId="77777777" w:rsidR="002A5E4D" w:rsidRDefault="002A5E4D" w:rsidP="002A5E4D">
      <w:pPr>
        <w:pStyle w:val="Rizeni-list-07"/>
      </w:pPr>
      <w:r w:rsidRPr="003979F9">
        <w:rPr>
          <w:shd w:val="clear" w:color="auto" w:fill="FBE4D5" w:themeFill="accent2" w:themeFillTint="33"/>
        </w:rPr>
        <w:t xml:space="preserve">___ </w:t>
      </w:r>
      <w:r>
        <w:t>(mobil: ___)</w:t>
      </w:r>
    </w:p>
    <w:p w14:paraId="3500733B" w14:textId="77777777" w:rsidR="002820BC" w:rsidRDefault="008438E8">
      <w:pPr>
        <w:pStyle w:val="Rizeni-list-05"/>
      </w:pPr>
      <w:r>
        <w:t>Změny shora uvedených pověřených osob nebo rozsah jejich oprávnění postačí oznámit druhé smluvní straně doporučeným dopisem, nebo zápisem v montážním deníku – v obou případech podepsáno osobou uvedenou v bodě II.2 a II.3 pod písm. a).</w:t>
      </w:r>
    </w:p>
    <w:p w14:paraId="6D5165B0" w14:textId="77777777" w:rsidR="002820BC" w:rsidRPr="004E0C8E" w:rsidRDefault="008438E8">
      <w:pPr>
        <w:pStyle w:val="Rizeni-list-05"/>
      </w:pPr>
      <w:r>
        <w:t xml:space="preserve">Objednatel prohlašuje, že na provedení díla má vyčleněné finanční prostředky. Dále strany výslovně prohlašují, že jim není známo, že by na majetek kterékoli z nich byl v souladu s </w:t>
      </w:r>
      <w:r w:rsidRPr="004E0C8E">
        <w:t xml:space="preserve">příslušnými ustanoveními insolvenčního zákona podán ke dni uzavření této smlouvy insolvenční návrh, že takový návrh samy nepodaly, že </w:t>
      </w:r>
      <w:proofErr w:type="gramStart"/>
      <w:r w:rsidRPr="004E0C8E">
        <w:t>nejsou</w:t>
      </w:r>
      <w:proofErr w:type="gramEnd"/>
      <w:r w:rsidRPr="004E0C8E">
        <w:t xml:space="preserve"> jakkoliv omezeny ve způsobilosti právně jednat, a že nejsou v úpadku, případně, že by proti kterékoli z nich byl veden výkon rozhodnutí nebo nařízena exekuce.</w:t>
      </w:r>
    </w:p>
    <w:p w14:paraId="66B7072C" w14:textId="01430EBB" w:rsidR="002820BC" w:rsidRDefault="008438E8">
      <w:pPr>
        <w:pStyle w:val="Rizeni-list-05"/>
      </w:pPr>
      <w:r w:rsidRPr="004E0C8E">
        <w:t>Zhotovitel prohlašuje, že má uzavřenou platnou pojistnou smlouvu, jejímž předmětem je</w:t>
      </w:r>
      <w:r w:rsidRPr="004E0C8E">
        <w:rPr>
          <w:rStyle w:val="Rizeni-text-01"/>
        </w:rPr>
        <w:t xml:space="preserve"> pojištění odpovědnosti za škodu</w:t>
      </w:r>
      <w:r w:rsidRPr="004E0C8E">
        <w:t xml:space="preserve"> způsobenou třetím osobám jeho činností včetně možných škod způsobených jeho pracovníky s minimální pojistnou částkou pojištění odpovědnosti za škodu</w:t>
      </w:r>
      <w:r w:rsidRPr="004E0C8E">
        <w:rPr>
          <w:rStyle w:val="Rizeni-text-15"/>
          <w:color w:val="auto"/>
        </w:rPr>
        <w:t xml:space="preserve"> </w:t>
      </w:r>
      <w:r w:rsidR="002A5E4D" w:rsidRPr="004E0C8E">
        <w:rPr>
          <w:rStyle w:val="Rizeni-text-15"/>
          <w:color w:val="auto"/>
        </w:rPr>
        <w:t>10</w:t>
      </w:r>
      <w:r w:rsidRPr="004E0C8E">
        <w:rPr>
          <w:rStyle w:val="Rizeni-text-15"/>
          <w:color w:val="auto"/>
        </w:rPr>
        <w:t xml:space="preserve"> mil.</w:t>
      </w:r>
      <w:r w:rsidRPr="004E0C8E">
        <w:rPr>
          <w:rStyle w:val="Rizeni-text-01"/>
        </w:rPr>
        <w:t xml:space="preserve"> Kč</w:t>
      </w:r>
      <w:r w:rsidRPr="004E0C8E">
        <w:t xml:space="preserve">, přičemž nejvyšší přípustný podíl spoluúčasti Zhotovitele činí 10 % z případné </w:t>
      </w:r>
      <w:r>
        <w:t>škodní události. Pojistnou smlouvu bude zhotovitel udržovat v platnosti po celou dobu platnosti této smlouvy o dílo. Kopii pojistné smlouvy předloží zhotovitel objednateli ke kontrole nejpozději ke dni předání místa plnění, případně na jeho vyžádání kdykoli v průběhu provádění stavby.</w:t>
      </w:r>
    </w:p>
    <w:p w14:paraId="169B151A" w14:textId="77777777" w:rsidR="002820BC" w:rsidRDefault="008438E8">
      <w:pPr>
        <w:pStyle w:val="Rizeni-list-05"/>
      </w:pPr>
      <w:r>
        <w:t>Smluvní strany shodně prohlašují, že se dohodly na tom, že způsobí-li zhotovitel objednateli škodu, odpovídá zhotovitel za tuto škodu pouze do výše ceny díla dle této smlouvy.</w:t>
      </w:r>
    </w:p>
    <w:p w14:paraId="5685526C" w14:textId="77777777" w:rsidR="002820BC" w:rsidRDefault="008438E8">
      <w:pPr>
        <w:pStyle w:val="Rizeni-list-04"/>
      </w:pPr>
      <w:r>
        <w:t>Předmět smlouvy</w:t>
      </w:r>
    </w:p>
    <w:p w14:paraId="53B7DA1E" w14:textId="77777777" w:rsidR="002820BC" w:rsidRDefault="008438E8">
      <w:pPr>
        <w:pStyle w:val="Rizeni-list-05"/>
      </w:pPr>
      <w:r>
        <w:t>Podpisem této smlouvy se zhotovitel zavazuje v dohodnutém termínu provést pro objednatele dílo a objednatel se zavazuje dílo převzít a zaplatit za jeho provedení sjednanou cenu.</w:t>
      </w:r>
    </w:p>
    <w:p w14:paraId="4F37856B" w14:textId="77777777" w:rsidR="002820BC" w:rsidRDefault="008438E8">
      <w:pPr>
        <w:pStyle w:val="Rizeni-list-05"/>
      </w:pPr>
      <w:r>
        <w:t>Předmětem plnění podle této smlouvy je zhotovitelem na jeho náklady a nebezpečí zhotovení díla (dále jen díla)</w:t>
      </w:r>
    </w:p>
    <w:p w14:paraId="20062F84" w14:textId="77777777" w:rsidR="002820BC" w:rsidRDefault="008438E8">
      <w:pPr>
        <w:pStyle w:val="Rizeni-para-09"/>
      </w:pPr>
      <w:r>
        <w:rPr>
          <w:rStyle w:val="Rizeni-text-04"/>
        </w:rPr>
        <w:t>Technologie dojení</w:t>
      </w:r>
    </w:p>
    <w:p w14:paraId="2859A608" w14:textId="77777777" w:rsidR="002820BC" w:rsidRDefault="008438E8">
      <w:pPr>
        <w:pStyle w:val="Rizeni-list-11"/>
      </w:pPr>
      <w:r>
        <w:t>v rozsahu podle zadávací dokumentace zakázky a dle nabídky zhotovitele.</w:t>
      </w:r>
    </w:p>
    <w:p w14:paraId="12435AE6" w14:textId="77777777" w:rsidR="002820BC" w:rsidRDefault="008438E8">
      <w:pPr>
        <w:pStyle w:val="Rizeni-list-11"/>
      </w:pPr>
      <w:r>
        <w:t>Specifikace díla včetně položkového rozpočtu je uvedena v přílohách této smlouvy.</w:t>
      </w:r>
    </w:p>
    <w:p w14:paraId="3D02E2CD" w14:textId="77777777" w:rsidR="002820BC" w:rsidRDefault="008438E8">
      <w:pPr>
        <w:pStyle w:val="Rizeni-list-05"/>
      </w:pPr>
      <w:r>
        <w:t>Při provádění díla postupuje zhotovitel samostatně.</w:t>
      </w:r>
    </w:p>
    <w:p w14:paraId="32C3A39F" w14:textId="77777777" w:rsidR="002820BC" w:rsidRDefault="008438E8">
      <w:pPr>
        <w:pStyle w:val="Rizeni-list-05"/>
      </w:pPr>
      <w:r>
        <w:t>Při realizaci díla je zhotovitel povinen řídit se předanou dokumentací.</w:t>
      </w:r>
    </w:p>
    <w:p w14:paraId="1668D9BD" w14:textId="77777777" w:rsidR="002820BC" w:rsidRDefault="008438E8">
      <w:pPr>
        <w:pStyle w:val="Rizeni-list-05"/>
      </w:pPr>
      <w:r>
        <w:t>Zhotovitel je povinen použít pro zhotovení díla jen schválené výrobky a výrobní postupy nejlépe vyhovující stanoveným a smluveným požadavkům pro provedení díla. Zhotovitel odpovídá za to, že dílo bude provedeno v souladu s technickými normami a předpisy, určenými v technických specifikacích, technických a uživatelských standardech a v technologických postupech a doporučeních předepsaných výrobci použitých materiálů. V zadávací dokumentaci uvedené ČSN budou pro tento obchodní případ závazné.</w:t>
      </w:r>
    </w:p>
    <w:p w14:paraId="4F75EC5E" w14:textId="77777777" w:rsidR="002820BC" w:rsidRDefault="008438E8">
      <w:pPr>
        <w:pStyle w:val="Rizeni-list-04"/>
      </w:pPr>
      <w:r>
        <w:t>Doba a místo plnění</w:t>
      </w:r>
    </w:p>
    <w:p w14:paraId="79F9C1A3" w14:textId="77777777" w:rsidR="002820BC" w:rsidRDefault="008438E8">
      <w:pPr>
        <w:pStyle w:val="Rizeni-list-05"/>
      </w:pPr>
      <w:r>
        <w:t>Zhotovitel se zavazuje provést dílo v termínech:</w:t>
      </w:r>
    </w:p>
    <w:p w14:paraId="7440E5F8" w14:textId="165B2181" w:rsidR="001D7FA3" w:rsidRDefault="001D7FA3" w:rsidP="001D7FA3">
      <w:pPr>
        <w:pStyle w:val="Rizeni-list-12"/>
      </w:pPr>
      <w:r>
        <w:t>Termín zahájení prací na díle:</w:t>
      </w:r>
      <w:r>
        <w:tab/>
        <w:t xml:space="preserve">na základě výzvy zadavatele </w:t>
      </w:r>
      <w:r w:rsidRPr="001D7FA3">
        <w:rPr>
          <w:i/>
          <w:iCs/>
        </w:rPr>
        <w:t>(výzva proběhne nejpozději do 1</w:t>
      </w:r>
      <w:r w:rsidR="004E0C8E">
        <w:rPr>
          <w:i/>
          <w:iCs/>
        </w:rPr>
        <w:t>8</w:t>
      </w:r>
      <w:r w:rsidRPr="001D7FA3">
        <w:rPr>
          <w:i/>
          <w:iCs/>
        </w:rPr>
        <w:t xml:space="preserve"> měsíců po podpisu Dohody o poskytnutí dotace – předpoklad podpisu dohody </w:t>
      </w:r>
      <w:r w:rsidR="004E0C8E">
        <w:rPr>
          <w:i/>
          <w:iCs/>
        </w:rPr>
        <w:t xml:space="preserve">3. čtvrtletí </w:t>
      </w:r>
      <w:r w:rsidRPr="001D7FA3">
        <w:rPr>
          <w:i/>
          <w:iCs/>
        </w:rPr>
        <w:t>2026)</w:t>
      </w:r>
    </w:p>
    <w:p w14:paraId="78C35406" w14:textId="2B2FC845" w:rsidR="001D7FA3" w:rsidRDefault="001D7FA3" w:rsidP="001D7FA3">
      <w:pPr>
        <w:pStyle w:val="Rizeni-list-12"/>
      </w:pPr>
      <w:r>
        <w:lastRenderedPageBreak/>
        <w:t>Termín dokončení díla:</w:t>
      </w:r>
      <w:r>
        <w:tab/>
        <w:t xml:space="preserve">nejpozději do </w:t>
      </w:r>
      <w:r w:rsidR="004E0C8E">
        <w:rPr>
          <w:b/>
          <w:bCs/>
        </w:rPr>
        <w:t>4</w:t>
      </w:r>
      <w:r w:rsidRPr="001D7FA3">
        <w:rPr>
          <w:b/>
          <w:bCs/>
        </w:rPr>
        <w:t xml:space="preserve"> měsíců</w:t>
      </w:r>
      <w:r>
        <w:t xml:space="preserve"> od zahájení prací na díle</w:t>
      </w:r>
    </w:p>
    <w:p w14:paraId="1D1BAA17" w14:textId="77777777" w:rsidR="002820BC" w:rsidRDefault="008438E8">
      <w:pPr>
        <w:pStyle w:val="Rizeni-list-12"/>
      </w:pPr>
      <w:r>
        <w:t>vyklizení místa plnění:</w:t>
      </w:r>
      <w:r>
        <w:tab/>
        <w:t>do 15 dnů od úplného dokončení díla</w:t>
      </w:r>
    </w:p>
    <w:p w14:paraId="4958EEA6" w14:textId="367D9AFC" w:rsidR="002820BC" w:rsidRDefault="008438E8">
      <w:pPr>
        <w:pStyle w:val="Rizeni-list-05"/>
      </w:pPr>
      <w:r>
        <w:t xml:space="preserve">Místo plnění: </w:t>
      </w:r>
      <w:r w:rsidR="002A5E4D" w:rsidRPr="002A5E4D">
        <w:t xml:space="preserve">areál farmy v </w:t>
      </w:r>
      <w:proofErr w:type="spellStart"/>
      <w:r w:rsidR="002A5E4D" w:rsidRPr="002A5E4D">
        <w:t>k.ú</w:t>
      </w:r>
      <w:proofErr w:type="spellEnd"/>
      <w:r w:rsidR="002A5E4D" w:rsidRPr="002A5E4D">
        <w:t xml:space="preserve">. Hořešovičky, </w:t>
      </w:r>
      <w:proofErr w:type="spellStart"/>
      <w:r w:rsidR="002A5E4D" w:rsidRPr="002A5E4D">
        <w:t>p.č</w:t>
      </w:r>
      <w:proofErr w:type="spellEnd"/>
      <w:r w:rsidR="002A5E4D" w:rsidRPr="002A5E4D">
        <w:t>.</w:t>
      </w:r>
      <w:r w:rsidR="002A5E4D">
        <w:t xml:space="preserve"> st.</w:t>
      </w:r>
      <w:r w:rsidR="002A5E4D" w:rsidRPr="002A5E4D">
        <w:t xml:space="preserve"> 90, okres Kladno</w:t>
      </w:r>
    </w:p>
    <w:p w14:paraId="73C83C47" w14:textId="77777777" w:rsidR="002820BC" w:rsidRDefault="008438E8">
      <w:pPr>
        <w:pStyle w:val="Rizeni-list-05"/>
      </w:pPr>
      <w:r>
        <w:t>Tato smlouva nezakládá nárok zhotovitele na zahájení provádění díla a případné odstoupení od smlouvy dle tohoto článku nezakládá zhotoviteli jakékoliv nároky vůči objednateli. V případě, že zhotovitel zahájí provádění díla nebo provede část díla bez protokolárního převzetí a předání místa plnění, nebude mít vůči objednateli nárok na úhradu takové části ceny díla ani nákladů, vynaložených na realizaci dané části díla, případně na náhradu toho, o co se v důsledku takových prací zvýší hodnota majetku objednatele. Bude však oprávněn odmontovat a odvézt z místa plnění vše, co v této souvislosti do té doby na staveništi umístil nebo namontoval, a to v případě, že s tím nesníží hodnota majetku objednatele oproti stavu v době uzavření této smlouvy.</w:t>
      </w:r>
    </w:p>
    <w:p w14:paraId="63BD7829" w14:textId="77777777" w:rsidR="002820BC" w:rsidRDefault="008438E8">
      <w:pPr>
        <w:pStyle w:val="Rizeni-list-05"/>
      </w:pPr>
      <w:r>
        <w:t>Dílo se považuje za dokončené jeho předáním a převzetím, o kterém se pořídí písemný protokol. Tento protokol, ve kterém objednatel výslovně prohlásí, že dílo přejímá, je součástí předání a převzetí díla. Objednatel převezme dílo i v případě, že dílo vykazuje ojedinělé drobné vady, které samy o sobě ani ve spojení s jinými nebrání užívání díla funkčně ani esteticky, ani její užívání podstatným způsobem neomezují. V takovém případě se o těchto vadách a nedodělcích pořídí písemný protokol i s uvedením termínu jejich odstranění.</w:t>
      </w:r>
    </w:p>
    <w:p w14:paraId="76B7AD36" w14:textId="77777777" w:rsidR="002820BC" w:rsidRDefault="008438E8">
      <w:pPr>
        <w:pStyle w:val="Rizeni-list-05"/>
      </w:pPr>
      <w:r>
        <w:t>Lhůta výstavby se prodlužuje o dobu nutného přerušení prací při působení vyšší moci a odstraňování následků jejího působení, které znemožňují provádění díla. Přerušení prací pro působení vyšší moci se zaznamenává do stavebního deníku.</w:t>
      </w:r>
    </w:p>
    <w:p w14:paraId="7F7CD52B" w14:textId="77777777" w:rsidR="002820BC" w:rsidRDefault="008438E8">
      <w:pPr>
        <w:pStyle w:val="Rizeni-list-04"/>
      </w:pPr>
      <w:r>
        <w:t>Cena díla</w:t>
      </w:r>
    </w:p>
    <w:p w14:paraId="730AC9D4" w14:textId="77777777" w:rsidR="002820BC" w:rsidRDefault="008438E8">
      <w:pPr>
        <w:pStyle w:val="Rizeni-list-05"/>
      </w:pPr>
      <w:r>
        <w:t>Cena díla je sjednaná na rozsah daný zadávací dokumentací zakázky, je tvořena součtem položek položkového rozpočtu, který tvoří přílohu č. 1 této smlouvy, platná po celou dobu realizace díla s výjimkou případů stanovených v této smlouvě. Jsou v ní zahrnuty veškeré práce, dodávky, služby, výkony a zisk zhotovitele, které vyplývají z vymezení plnění díla, ve smyslu této smlouvy a zadávací dokumentace.</w:t>
      </w:r>
    </w:p>
    <w:p w14:paraId="5DDFF35B" w14:textId="77777777" w:rsidR="002A5E4D" w:rsidRDefault="002A5E4D" w:rsidP="002A5E4D">
      <w:pPr>
        <w:pStyle w:val="Rizeni-list-13"/>
      </w:pPr>
      <w:r>
        <w:rPr>
          <w:rStyle w:val="Rizeni-text-01"/>
        </w:rPr>
        <w:t>Celková cena díla bez DPH</w:t>
      </w:r>
      <w:r>
        <w:tab/>
      </w:r>
      <w:r w:rsidRPr="003979F9">
        <w:rPr>
          <w:rStyle w:val="Rizeni-text-01"/>
          <w:shd w:val="clear" w:color="auto" w:fill="FBE4D5" w:themeFill="accent2" w:themeFillTint="33"/>
        </w:rPr>
        <w:t>_________________________</w:t>
      </w:r>
      <w:r>
        <w:rPr>
          <w:rStyle w:val="Rizeni-text-01"/>
        </w:rPr>
        <w:t xml:space="preserve"> Kč</w:t>
      </w:r>
    </w:p>
    <w:p w14:paraId="7387E23E" w14:textId="77777777" w:rsidR="002A5E4D" w:rsidRDefault="002A5E4D" w:rsidP="002A5E4D">
      <w:pPr>
        <w:pStyle w:val="Rizeni-list-13"/>
      </w:pPr>
      <w:r>
        <w:rPr>
          <w:rStyle w:val="Rizeni-text-01"/>
        </w:rPr>
        <w:t>DPH</w:t>
      </w:r>
      <w:r>
        <w:tab/>
      </w:r>
      <w:r w:rsidRPr="003979F9">
        <w:rPr>
          <w:rStyle w:val="Rizeni-text-01"/>
          <w:shd w:val="clear" w:color="auto" w:fill="FBE4D5" w:themeFill="accent2" w:themeFillTint="33"/>
        </w:rPr>
        <w:t>_________________________</w:t>
      </w:r>
      <w:r>
        <w:rPr>
          <w:rStyle w:val="Rizeni-text-01"/>
        </w:rPr>
        <w:t xml:space="preserve"> Kč</w:t>
      </w:r>
    </w:p>
    <w:p w14:paraId="3EFF4BDA" w14:textId="77777777" w:rsidR="002A5E4D" w:rsidRDefault="002A5E4D" w:rsidP="002A5E4D">
      <w:pPr>
        <w:pStyle w:val="Rizeni-list-13"/>
      </w:pPr>
      <w:r>
        <w:rPr>
          <w:rStyle w:val="Rizeni-text-01"/>
        </w:rPr>
        <w:t>Celková cena díla včetně DPH</w:t>
      </w:r>
      <w:r>
        <w:tab/>
      </w:r>
      <w:r w:rsidRPr="003979F9">
        <w:rPr>
          <w:rStyle w:val="Rizeni-text-01"/>
          <w:shd w:val="clear" w:color="auto" w:fill="FBE4D5" w:themeFill="accent2" w:themeFillTint="33"/>
        </w:rPr>
        <w:t>_________________________</w:t>
      </w:r>
      <w:r>
        <w:rPr>
          <w:rStyle w:val="Rizeni-text-01"/>
        </w:rPr>
        <w:t xml:space="preserve"> Kč</w:t>
      </w:r>
    </w:p>
    <w:p w14:paraId="490DF7A5" w14:textId="77777777" w:rsidR="002820BC" w:rsidRDefault="008438E8">
      <w:pPr>
        <w:pStyle w:val="Rizeni-list-11"/>
      </w:pPr>
      <w:r>
        <w:t>Má-li být dle platné legislativy DPH hrazena, bude fakturována společně s cenou díla ve výši a způsobem dle platných právních předpisů.</w:t>
      </w:r>
    </w:p>
    <w:p w14:paraId="37E24B09" w14:textId="77777777" w:rsidR="002820BC" w:rsidRDefault="008438E8">
      <w:pPr>
        <w:pStyle w:val="Rizeni-list-05"/>
      </w:pPr>
      <w:r>
        <w:t>Cena díla je deklarována jako cena nejvýše přípustná a lze ji měnit pouze písemným dodatkem k této smlouvě. Zhotovitel podpisem této smlouvy přebírá nebezpečí změny okolností ve smyslu § 2620 odst. 2 Občanského zákoníku.</w:t>
      </w:r>
    </w:p>
    <w:p w14:paraId="7F6566CA" w14:textId="77777777" w:rsidR="002820BC" w:rsidRDefault="008438E8">
      <w:pPr>
        <w:pStyle w:val="Rizeni-list-05"/>
      </w:pPr>
      <w:r>
        <w:t>Cenu díla lze měnit pouze na základě písemné dohody stran a v následujících případech:</w:t>
      </w:r>
    </w:p>
    <w:p w14:paraId="7025615F" w14:textId="77777777" w:rsidR="002820BC" w:rsidRDefault="008438E8">
      <w:pPr>
        <w:pStyle w:val="Rizeni-list-06"/>
      </w:pPr>
      <w:r>
        <w:t>objednatel požaduje práce, které nejsou zahrnuty v předmětu díla,</w:t>
      </w:r>
    </w:p>
    <w:p w14:paraId="65155B71" w14:textId="77777777" w:rsidR="002820BC" w:rsidRDefault="008438E8">
      <w:pPr>
        <w:pStyle w:val="Rizeni-list-06"/>
      </w:pPr>
      <w:r>
        <w:t>objednatel požaduje vypustit některé práce předmětu díla,</w:t>
      </w:r>
    </w:p>
    <w:p w14:paraId="7F61E779" w14:textId="77777777" w:rsidR="002820BC" w:rsidRDefault="008438E8">
      <w:pPr>
        <w:pStyle w:val="Rizeni-list-06"/>
      </w:pPr>
      <w:r>
        <w:t>při realizaci díla se zjistí skutečnosti, které nebyly v době podpisu této smlouvy známy, a zhotovitel je nezavinil, ani je nemohl předvídat a mají vliv na cenu díla,</w:t>
      </w:r>
    </w:p>
    <w:p w14:paraId="69F9FC99" w14:textId="77777777" w:rsidR="002820BC" w:rsidRDefault="008438E8">
      <w:pPr>
        <w:pStyle w:val="Rizeni-list-06"/>
      </w:pPr>
      <w:r>
        <w:t>při realizaci díla se zjistí skutečnosti odlišné od dokumentace předané objednatelem.</w:t>
      </w:r>
    </w:p>
    <w:p w14:paraId="365C6C4C" w14:textId="77777777" w:rsidR="002820BC" w:rsidRDefault="008438E8">
      <w:pPr>
        <w:pStyle w:val="Rizeni-list-05"/>
      </w:pPr>
      <w:r>
        <w:t xml:space="preserve">Dojde-li při realizaci díla ke změnám, je zhotovitel povinen provést ocenění změn podle jednotkových cen použitých pro návrh ceny díla nebo tam, kde je to relevantní, sazbami uvedenými v ceníkách </w:t>
      </w:r>
      <w:proofErr w:type="spellStart"/>
      <w:r>
        <w:t>ÚRS</w:t>
      </w:r>
      <w:proofErr w:type="spellEnd"/>
      <w:r>
        <w:t xml:space="preserve"> PRAHA a.s., </w:t>
      </w:r>
      <w:proofErr w:type="spellStart"/>
      <w:r>
        <w:t>RTS</w:t>
      </w:r>
      <w:proofErr w:type="spellEnd"/>
      <w:r>
        <w:t xml:space="preserve">, a.s. nebo </w:t>
      </w:r>
      <w:proofErr w:type="spellStart"/>
      <w:r>
        <w:t>Callida</w:t>
      </w:r>
      <w:proofErr w:type="spellEnd"/>
      <w:r>
        <w:t>, s.r.o. Pokud nelze uvedený postup použít, bude určena dohodou na základě kalkulace ceny. Zástupcem objednatele odsouhlasená změna nedává sama o sobě právo zhotoviteli k realizaci těchto změn a na jejich úhradu. Jakékoli změny díla požadované objednatelem či navrhované zhotovitelem, budou realizovány až po uzavření písemného dodatku k této smlouvě, který bude obsahovat soupis změn a jejich ocenění, popřípadě změnu termínu dokončení díla.</w:t>
      </w:r>
    </w:p>
    <w:p w14:paraId="12B37CF9" w14:textId="77777777" w:rsidR="002820BC" w:rsidRDefault="008438E8">
      <w:pPr>
        <w:pStyle w:val="Rizeni-list-04"/>
      </w:pPr>
      <w:r>
        <w:lastRenderedPageBreak/>
        <w:t>Platební podmínky</w:t>
      </w:r>
    </w:p>
    <w:p w14:paraId="0ACE1C60" w14:textId="77777777" w:rsidR="002820BC" w:rsidRDefault="008438E8">
      <w:pPr>
        <w:pStyle w:val="Rizeni-list-05"/>
      </w:pPr>
      <w:r>
        <w:t>Objednatel zaplatí dohodnutou cenu díla v článku V.1 na základě Zhotovitelem vystavených faktur (daňových dokladů).</w:t>
      </w:r>
    </w:p>
    <w:p w14:paraId="20234008" w14:textId="77777777" w:rsidR="002820BC" w:rsidRDefault="008438E8">
      <w:pPr>
        <w:pStyle w:val="Rizeni-list-05"/>
      </w:pPr>
      <w:r>
        <w:t>Objednatel neposkytuje zálohy.</w:t>
      </w:r>
    </w:p>
    <w:p w14:paraId="035C2C61" w14:textId="77777777" w:rsidR="002820BC" w:rsidRDefault="008438E8">
      <w:pPr>
        <w:pStyle w:val="Rizeni-list-05"/>
      </w:pPr>
      <w:r>
        <w:t>Cena díla bude hrazena průběžně dle postupu realizace díla, a to vždy na základě daňového dokladu vystaveného zhotovitelem zpravidla jedenkrát měsíčně (přičemž datem zdanitelného plnění je poslední den příslušného měsíce), za který jsou prováděné práce (vč. materiálu) účtovány. Součástí daňového dokladu je vždy objednatelem odsouhlasený soupis provedených prací. Daňový doklad, u kterého nebude přiložen objednatelem odsouhlasený a potvrzený soupis provedených prací, bude Objednatelem vrácen.</w:t>
      </w:r>
    </w:p>
    <w:p w14:paraId="021F44EE" w14:textId="77777777" w:rsidR="002820BC" w:rsidRDefault="008438E8">
      <w:pPr>
        <w:pStyle w:val="Rizeni-list-05"/>
      </w:pPr>
      <w:r>
        <w:t>Splatnost daňových dokladů (faktur) za provedené práce, dodávky nebo služby nesmí být delší než 30 dnů od data doručení faktury objednateli. Závazek se považuje za splněný dnem připsání příslušné částky na účet zhotovitele.</w:t>
      </w:r>
    </w:p>
    <w:p w14:paraId="27959BBD" w14:textId="77777777" w:rsidR="002820BC" w:rsidRDefault="008438E8">
      <w:pPr>
        <w:pStyle w:val="Rizeni-list-05"/>
      </w:pPr>
      <w:r>
        <w:t>Všechny fakturované stavební práce, dodávky a služby budou v účetních dokladech členěny způsobem, který umožní jejich zařazení do jednotlivých položek výdajů dle Dohody o poskytnutí dotace uzavřené k spolufinancování díla mezi Státním zemědělským intervenčním fondem a objednatelem.</w:t>
      </w:r>
    </w:p>
    <w:p w14:paraId="31847738" w14:textId="77777777" w:rsidR="002820BC" w:rsidRDefault="008438E8">
      <w:pPr>
        <w:pStyle w:val="Rizeni-list-05"/>
      </w:pPr>
      <w:r>
        <w:t>Daňový doklad – faktura musí obsahovat všechny povinné náležitosti definované zejména v § 29 zákona č. 235/2004 Sb., o dani z přidané hodnoty, v platném znění.</w:t>
      </w:r>
    </w:p>
    <w:p w14:paraId="41DE7A92" w14:textId="77777777" w:rsidR="002820BC" w:rsidRDefault="008438E8">
      <w:pPr>
        <w:pStyle w:val="Rizeni-list-05"/>
      </w:pPr>
      <w:r>
        <w:t>Jsou-li předmětem plnění práce spadající do režimu přenesené daňové povinnosti, musí být daňový doklad vystaven v souladu s ustanoveními § 92a - § 92e zákona č. 235/2004 Sb., o dani z přidané hodnoty. Daňový doklad musí zároveň obsahovat sdělení, že výši daně je povinen doplnit a přiznat objednatel, tedy že je faktura vystavena v režimu přenesené daňové povinnosti a daň odvede objednatel.</w:t>
      </w:r>
    </w:p>
    <w:p w14:paraId="0F10FF5B" w14:textId="77777777" w:rsidR="002820BC" w:rsidRDefault="008438E8">
      <w:pPr>
        <w:pStyle w:val="Rizeni-list-05"/>
      </w:pPr>
      <w:r>
        <w:t>Zhotovitel nese vůči objednateli odpovědnost za klasifikaci provedených prací a dodaných věcí (zabudovaných i nezabudovaných) pro účely rozlišení plnění v režimu reverse-</w:t>
      </w:r>
      <w:proofErr w:type="spellStart"/>
      <w:r>
        <w:t>charge</w:t>
      </w:r>
      <w:proofErr w:type="spellEnd"/>
      <w:r>
        <w:t xml:space="preserve"> od plnění mimo tento režim, jako i pro účely stanovení sazby DPH.</w:t>
      </w:r>
    </w:p>
    <w:p w14:paraId="1A210CCB" w14:textId="77777777" w:rsidR="002820BC" w:rsidRDefault="008438E8">
      <w:pPr>
        <w:pStyle w:val="Rizeni-list-04"/>
      </w:pPr>
      <w:r>
        <w:t>Součinnost smluvních stran</w:t>
      </w:r>
    </w:p>
    <w:p w14:paraId="00F48D35" w14:textId="77777777" w:rsidR="002820BC" w:rsidRDefault="008438E8">
      <w:pPr>
        <w:pStyle w:val="Rizeni-list-05"/>
      </w:pPr>
      <w:r>
        <w:t>Objednatel se zavazuje v termínu uvedeném v bodě IV.1 předat zhotoviteli místo plnění. Místo plnění předá objednatel zhotoviteli prosté všech právních vad a zhotovení díla znemožňujících nároků třetích osob tak, aby zhotovitel mohl zahájit a provádět práce v rozsahu a za podmínek stanovených touto smlouvou.  O předání a převzetí místa plnění bude sepsán písemný protokol podepsaný oprávněnými osobami za obě smluvní strany. Dále se objednatel zavazuje k následujícímu:</w:t>
      </w:r>
    </w:p>
    <w:p w14:paraId="40D9EC57" w14:textId="77777777" w:rsidR="002820BC" w:rsidRDefault="008438E8">
      <w:pPr>
        <w:pStyle w:val="Rizeni-list-06"/>
      </w:pPr>
      <w:r>
        <w:t>umožnit pro provedení díla zhotoviteli napojení na odběrná místa elektrické energie, vody, popřípadě jiných zdrojů,</w:t>
      </w:r>
    </w:p>
    <w:p w14:paraId="034CA764" w14:textId="77777777" w:rsidR="002820BC" w:rsidRDefault="008438E8">
      <w:pPr>
        <w:pStyle w:val="Rizeni-list-06"/>
      </w:pPr>
      <w:r>
        <w:t>umožnit zhotoviteli uskladnění materiálu a nářadí pro zhotovení díla,</w:t>
      </w:r>
    </w:p>
    <w:p w14:paraId="2EBE67D8" w14:textId="77777777" w:rsidR="002820BC" w:rsidRDefault="008438E8">
      <w:pPr>
        <w:pStyle w:val="Rizeni-list-06"/>
      </w:pPr>
      <w:r>
        <w:t>určit zhotoviteli prostor pro skladování obalového materiálu a odpadů pro dobu provádění díla.</w:t>
      </w:r>
    </w:p>
    <w:p w14:paraId="59A28C02" w14:textId="77777777" w:rsidR="002820BC" w:rsidRDefault="008438E8">
      <w:pPr>
        <w:pStyle w:val="Rizeni-list-05"/>
      </w:pPr>
      <w:r>
        <w:t>Zhotovitel je povinen vést montážní deník, a to od zahájení prací na díle až do odstranění případných vad a nedodělků uvedených v protokole o předání díla.</w:t>
      </w:r>
    </w:p>
    <w:p w14:paraId="4BE1FE98" w14:textId="200A4B4E" w:rsidR="002820BC" w:rsidRDefault="008438E8">
      <w:pPr>
        <w:pStyle w:val="Rizeni-list-05"/>
      </w:pPr>
      <w:r w:rsidRPr="004E0C8E">
        <w:t>Smluvní strany se dohodly, že průběh realizace díla a dodržování ustanovení této smlouvy bude pravidelně kontrolován a koordinován po stránce věcné, časové a finanční zástupci smluvních stran na kontrolních dnech svolávaných objednatelem dle potřeby,</w:t>
      </w:r>
      <w:r w:rsidRPr="004E0C8E">
        <w:rPr>
          <w:rStyle w:val="Rizeni-text-17"/>
          <w:color w:val="auto"/>
        </w:rPr>
        <w:t xml:space="preserve"> nejméně </w:t>
      </w:r>
      <w:r w:rsidR="004E0C8E">
        <w:rPr>
          <w:rStyle w:val="Rizeni-text-17"/>
          <w:color w:val="auto"/>
        </w:rPr>
        <w:t>2</w:t>
      </w:r>
      <w:r w:rsidRPr="004E0C8E">
        <w:rPr>
          <w:rStyle w:val="Rizeni-text-17"/>
          <w:color w:val="auto"/>
        </w:rPr>
        <w:t xml:space="preserve">x </w:t>
      </w:r>
      <w:r w:rsidR="004E0C8E">
        <w:rPr>
          <w:rStyle w:val="Rizeni-text-17"/>
          <w:color w:val="auto"/>
        </w:rPr>
        <w:t>měsíčně</w:t>
      </w:r>
      <w:r w:rsidRPr="004E0C8E">
        <w:t xml:space="preserve">. Objednatel o plánovaném kontrolním dnu zhotovitele včas vyrozumí. Zhotovitel je povinen o průběhu kontrolních dnů, o zjištěních a přijatých závěrech pořizovat zápisy v montážním deníku. </w:t>
      </w:r>
      <w:r>
        <w:t>Objednatel musí být vždy přítomen kontrole konstrukcí, které mají být dalším postupem zakryty – o termínu bude vyrozuměn zápisem v montážním deníku či elektronickou poštou min. 2 pracovní dny předem. Nebude-li přítomen při kontrole, je zhotovitel oprávněn pokračovat v realizaci díla. Veškeré náklady na dodatečnou kontrolu hradí objednatel.</w:t>
      </w:r>
    </w:p>
    <w:p w14:paraId="37F0ED34" w14:textId="77777777" w:rsidR="002820BC" w:rsidRDefault="008438E8">
      <w:pPr>
        <w:pStyle w:val="Rizeni-list-05"/>
      </w:pPr>
      <w:r>
        <w:lastRenderedPageBreak/>
        <w:t>Smluvní strany shodně prohlašují, že objednatel není oprávněn movité věci zhotovitele zadržet ve smyslu ustanovení § 1395 a násl. zákona č. 89/2012 Sb.</w:t>
      </w:r>
    </w:p>
    <w:p w14:paraId="30C8B185" w14:textId="77777777" w:rsidR="002820BC" w:rsidRDefault="008438E8">
      <w:pPr>
        <w:pStyle w:val="Rizeni-list-05"/>
      </w:pPr>
      <w:r>
        <w:t>Objednatel předal zhotoviteli příslušnou dokumentaci při podpisu Smlouvy o dílo.</w:t>
      </w:r>
    </w:p>
    <w:p w14:paraId="1E4EF5B0" w14:textId="77777777" w:rsidR="002820BC" w:rsidRDefault="008438E8">
      <w:pPr>
        <w:pStyle w:val="Rizeni-list-05"/>
      </w:pPr>
      <w:r>
        <w:t>Objednatel odpovídá za správnost a úplnost předané příslušné dokumentace. Této povinnosti se objednatel nemůže zprostit přenesením na zhotovitele ani jiným způsobem.</w:t>
      </w:r>
    </w:p>
    <w:p w14:paraId="56342785" w14:textId="77777777" w:rsidR="002820BC" w:rsidRDefault="008438E8">
      <w:pPr>
        <w:pStyle w:val="Rizeni-list-05"/>
      </w:pPr>
      <w:r>
        <w:t>Zhotovitel, jako odborně způsobilá osoba, je povinen zkontrolovat technickou část předané dokumentace nejpozději před zahájením prací na příslušné části díla a upozornit objednatele bez zbytečného odkladu na zjištěné vady a nedostatky a předat mu soupis zjištěných vad a nedostatků předané dokumentace včetně návrhů na jejich odstranění a včetně vymezení dopadu na předmět a cenu zakázky. Tímto není dotčena odpovědnost objednatele za správnost předané dokumentace.</w:t>
      </w:r>
    </w:p>
    <w:p w14:paraId="29DCF734" w14:textId="77777777" w:rsidR="002820BC" w:rsidRDefault="008438E8">
      <w:pPr>
        <w:pStyle w:val="Rizeni-list-05"/>
      </w:pPr>
      <w:r>
        <w:t>Zhotovitel je oprávněn změnit poddodavatele, pomocí kterého prokazoval splnění kvalifikace v zadávacím řízení pouze ve výjimečných případech a se souhlasem objednatele. Nový poddodavatel musí splňovat stejnou či vyšší kvalifikaci jako poddodavatel předchozí.</w:t>
      </w:r>
    </w:p>
    <w:p w14:paraId="1D045039" w14:textId="77777777" w:rsidR="002820BC" w:rsidRDefault="008438E8">
      <w:pPr>
        <w:pStyle w:val="Rizeni-list-05"/>
      </w:pPr>
      <w:r>
        <w:t>Zhotovitel je povinen zabezpečit místo plnění v souladu se svými potřebami, dokumentací předanou objednatelem a s požadavky objednatele.</w:t>
      </w:r>
    </w:p>
    <w:p w14:paraId="49865560" w14:textId="77777777" w:rsidR="002820BC" w:rsidRDefault="008438E8">
      <w:pPr>
        <w:pStyle w:val="Rizeni-list-05"/>
      </w:pPr>
      <w:r>
        <w:t>S odpady lze nakládat pouze způsobem stanoveným zákonem a prováděcími předpisy. Odvoz odpadů zabezpečuje a hradí zhotovitel vč. poplatku za jeho uložení na řízenou skládku. Zhotovitel bude při přejímce díla povinen předložit doklady prokazující způsob, jakým naložil s jednotlivými druhy odpadu na dané zakázce.</w:t>
      </w:r>
    </w:p>
    <w:p w14:paraId="41862655" w14:textId="77777777" w:rsidR="002820BC" w:rsidRDefault="008438E8">
      <w:pPr>
        <w:pStyle w:val="Rizeni-list-05"/>
      </w:pPr>
      <w:r>
        <w:t>Zhotovitel je povinen do 14 dnů od předání a převzetí díla odstranit zařízení místa plnění a vyklidit jej. Je-li dílo předáno a převzato s vadami a nedodělky, počíná lhůta dle tohoto bodu běžet až ode dne odstranění všech těchto vad a nedodělků.</w:t>
      </w:r>
    </w:p>
    <w:p w14:paraId="52795847" w14:textId="77777777" w:rsidR="002820BC" w:rsidRDefault="008438E8">
      <w:pPr>
        <w:pStyle w:val="Rizeni-list-04"/>
      </w:pPr>
      <w:r>
        <w:t>Předání a převzetí díla</w:t>
      </w:r>
    </w:p>
    <w:p w14:paraId="143C8DFD" w14:textId="77777777" w:rsidR="002820BC" w:rsidRDefault="008438E8">
      <w:pPr>
        <w:pStyle w:val="Rizeni-list-05"/>
      </w:pPr>
      <w:r>
        <w:t>Nejpozději 5 pracovních dnů před termínem dokončení díla je zhotovitel povinen prostřednictvím e-mailu objednateli oznámit den, kdy bude dílo připraveno k předání a vyzvat objednatele k jeho převzetí.</w:t>
      </w:r>
    </w:p>
    <w:p w14:paraId="721FCF7D" w14:textId="77777777" w:rsidR="002820BC" w:rsidRDefault="008438E8">
      <w:pPr>
        <w:pStyle w:val="Rizeni-list-05"/>
      </w:pPr>
      <w:r>
        <w:t>Objednatel zorganizuje předání a převzetí díla. Objednatel pořídí protokol o předání a převzetí díla. Protokol bude obsahovat prohlášení o převzetí nebo nepřevzetí díla a soupis případných vad a nedodělků. Objednatel je povinen k předání a převzetí díla přizvat osoby vykonávající funkci technického dozoru investora.</w:t>
      </w:r>
    </w:p>
    <w:p w14:paraId="4967F189" w14:textId="77777777" w:rsidR="002820BC" w:rsidRDefault="008438E8">
      <w:pPr>
        <w:pStyle w:val="Rizeni-list-05"/>
      </w:pPr>
      <w:r>
        <w:t>Při předání díla zhotovitel předá objednateli doklady, atesty a prohlášení o shodě a jakosti dodaných materiálů.</w:t>
      </w:r>
    </w:p>
    <w:p w14:paraId="33A9E9D0" w14:textId="77777777" w:rsidR="002820BC" w:rsidRDefault="008438E8">
      <w:pPr>
        <w:pStyle w:val="Rizeni-list-05"/>
      </w:pPr>
      <w:r>
        <w:t>Nedostaví-li se objednatel přes řádnou výzvu zhotovitele ve stanoveném termínu k předání díla, nebo odmítne-li protokol o předání díla podepsat, má zhotovitel právo protokol o předání díla podepsat sám, čímž dojde k jednostrannému předání díla.</w:t>
      </w:r>
    </w:p>
    <w:p w14:paraId="187BB0A0" w14:textId="77777777" w:rsidR="002820BC" w:rsidRDefault="008438E8">
      <w:pPr>
        <w:pStyle w:val="Rizeni-list-05"/>
      </w:pPr>
      <w:r>
        <w:t>Vlastnické právo k dílu a nebezpečí škody na něm přechází na objednatele dnem předání díla nebo jeho části.</w:t>
      </w:r>
    </w:p>
    <w:p w14:paraId="5C33985B" w14:textId="1186C4A9" w:rsidR="002820BC" w:rsidRDefault="008438E8">
      <w:pPr>
        <w:pStyle w:val="Rizeni-list-05"/>
      </w:pPr>
      <w:r>
        <w:t>Objednatel není oprávněn odmítnout převzetí díla pro vady díla, které nebrání užívání díla. Případné vady a nedodělky budou uvedeny v protokolu o předání a převzetí díla s uvedením termínu jejich odstranění.</w:t>
      </w:r>
    </w:p>
    <w:p w14:paraId="4268B7AC" w14:textId="77777777" w:rsidR="002820BC" w:rsidRPr="004E0C8E" w:rsidRDefault="008438E8">
      <w:pPr>
        <w:pStyle w:val="Rizeni-list-04"/>
      </w:pPr>
      <w:r w:rsidRPr="004E0C8E">
        <w:t>Záruční podmínky a vady díla</w:t>
      </w:r>
    </w:p>
    <w:p w14:paraId="465B0871" w14:textId="77777777" w:rsidR="002820BC" w:rsidRPr="004E0C8E" w:rsidRDefault="008438E8">
      <w:pPr>
        <w:pStyle w:val="Rizeni-list-05"/>
      </w:pPr>
      <w:r w:rsidRPr="004E0C8E">
        <w:t>Zhotovitel poskytuje na dílo záruku v trvání</w:t>
      </w:r>
      <w:r w:rsidRPr="004E0C8E">
        <w:rPr>
          <w:rStyle w:val="Rizeni-text-15"/>
          <w:color w:val="auto"/>
        </w:rPr>
        <w:t xml:space="preserve"> 12 měsíců</w:t>
      </w:r>
      <w:r w:rsidRPr="004E0C8E">
        <w:t>.</w:t>
      </w:r>
    </w:p>
    <w:p w14:paraId="2D5FB16A" w14:textId="77777777" w:rsidR="002820BC" w:rsidRPr="004E0C8E" w:rsidRDefault="008438E8">
      <w:pPr>
        <w:pStyle w:val="Rizeni-list-11"/>
      </w:pPr>
      <w:r w:rsidRPr="004E0C8E">
        <w:t>Záruka počíná běžet dnem předání a převzetí díla. Po dobu záruční doby zhotovitel garantuje, že dílo bude mít předepsané vlastnosti, avšak za podmínek, že objednatel bude dílo užívat v souladu s platnými technickými normami a předpisy.</w:t>
      </w:r>
    </w:p>
    <w:p w14:paraId="4B260B98" w14:textId="576D689A" w:rsidR="002820BC" w:rsidRPr="004E0C8E" w:rsidRDefault="008438E8">
      <w:pPr>
        <w:pStyle w:val="Rizeni-list-05"/>
      </w:pPr>
      <w:r w:rsidRPr="004E0C8E">
        <w:lastRenderedPageBreak/>
        <w:t>Záruční lhůta na dodávky strojů a technologického zařízení, na něž výrobce těchto zařízení vystavuje samostatný záruční list, se sjednává v délce lhůty poskytnuté výrobcem, nejméně však v délce</w:t>
      </w:r>
      <w:r w:rsidRPr="004E0C8E">
        <w:rPr>
          <w:rStyle w:val="Rizeni-text-15"/>
          <w:color w:val="auto"/>
        </w:rPr>
        <w:t xml:space="preserve"> </w:t>
      </w:r>
      <w:r w:rsidR="002A5E4D" w:rsidRPr="004E0C8E">
        <w:rPr>
          <w:rStyle w:val="Rizeni-text-15"/>
          <w:color w:val="auto"/>
        </w:rPr>
        <w:t>12</w:t>
      </w:r>
      <w:r w:rsidRPr="004E0C8E">
        <w:rPr>
          <w:rStyle w:val="Rizeni-text-15"/>
          <w:color w:val="auto"/>
        </w:rPr>
        <w:t xml:space="preserve"> měsíců</w:t>
      </w:r>
      <w:r w:rsidRPr="004E0C8E">
        <w:t>.</w:t>
      </w:r>
    </w:p>
    <w:p w14:paraId="0D97A921" w14:textId="77777777" w:rsidR="002820BC" w:rsidRPr="004E0C8E" w:rsidRDefault="008438E8">
      <w:pPr>
        <w:pStyle w:val="Rizeni-list-05"/>
      </w:pPr>
      <w:r w:rsidRPr="004E0C8E">
        <w:t>Objednatel je povinen případné vady díla písemně reklamovat u zhotovitele bez zbytečného odkladu po jejich zjištění. V reklamaci musí být vady díla popsány a uvedeno, jak se projevují.</w:t>
      </w:r>
    </w:p>
    <w:p w14:paraId="0E40017A" w14:textId="77777777" w:rsidR="002820BC" w:rsidRDefault="008438E8">
      <w:pPr>
        <w:pStyle w:val="Rizeni-list-05"/>
      </w:pPr>
      <w:r>
        <w:t>S odstraňováním reklamovaných vad je zhotovitel povinen započít okamžitě po zjištění závady a oznámení zhotoviteli, nejpozději</w:t>
      </w:r>
      <w:r>
        <w:rPr>
          <w:rStyle w:val="Rizeni-text-01"/>
        </w:rPr>
        <w:t xml:space="preserve"> do 15 kalendářních dnů</w:t>
      </w:r>
      <w:r>
        <w:t>, v případě havárie (neočekávaná náhlá závada, která vylučuje, nebo podstatným způsobem ztěžuje užívání díla)</w:t>
      </w:r>
      <w:r>
        <w:rPr>
          <w:rStyle w:val="Rizeni-text-01"/>
        </w:rPr>
        <w:t xml:space="preserve"> do 24 hodin</w:t>
      </w:r>
      <w:r>
        <w:t>, nedohodnou-li se obě smluvní strany v každém konkrétním případě jinak.</w:t>
      </w:r>
    </w:p>
    <w:p w14:paraId="4885586C" w14:textId="77777777" w:rsidR="002820BC" w:rsidRDefault="008438E8">
      <w:pPr>
        <w:pStyle w:val="Rizeni-list-05"/>
      </w:pPr>
      <w:r>
        <w:t>V případě prodlení zhotovitele s odstraněním vad díla dle této smlouvy v termínu dle této smlouvy bude objednatel oprávněn nechat takové vady odstranit prostřednictvím třetí osoby na náklady zhotovitele.</w:t>
      </w:r>
    </w:p>
    <w:p w14:paraId="3E9DFC6E" w14:textId="77777777" w:rsidR="002820BC" w:rsidRDefault="008438E8">
      <w:pPr>
        <w:pStyle w:val="Rizeni-list-05"/>
      </w:pPr>
      <w:r>
        <w:t>Doba od uplatnění práva z odpovědnosti za vady až do doby odstranění vady se nepočítá do záruční doby dané části díla; po tuto dobu tedy záruční doba neběží.</w:t>
      </w:r>
    </w:p>
    <w:p w14:paraId="4DE9CF98" w14:textId="77777777" w:rsidR="002820BC" w:rsidRDefault="008438E8">
      <w:pPr>
        <w:pStyle w:val="Rizeni-list-04"/>
      </w:pPr>
      <w:r>
        <w:t>Odstoupení od smlouvy</w:t>
      </w:r>
    </w:p>
    <w:p w14:paraId="1DCDC693" w14:textId="77777777" w:rsidR="002820BC" w:rsidRDefault="008438E8">
      <w:pPr>
        <w:pStyle w:val="Rizeni-list-05"/>
      </w:pPr>
      <w:r>
        <w:t>Objednatel a zhotovitel jsou oprávněni odstoupit od této smlouvy v případě podstatného porušení smluvních povinností stanovených touto smlouvou.</w:t>
      </w:r>
    </w:p>
    <w:p w14:paraId="7A47AC65" w14:textId="77777777" w:rsidR="002820BC" w:rsidRDefault="008438E8">
      <w:pPr>
        <w:pStyle w:val="Rizeni-list-05"/>
      </w:pPr>
      <w:r>
        <w:t>Za podstatné porušení smlouvy, na jehož základě může objednatel od této smlouvy odstoupit, smluvní strany považují:</w:t>
      </w:r>
    </w:p>
    <w:p w14:paraId="2AADAB55" w14:textId="77777777" w:rsidR="002820BC" w:rsidRDefault="008438E8">
      <w:pPr>
        <w:pStyle w:val="Rizeni-list-06"/>
      </w:pPr>
      <w:r>
        <w:t>případ, kdy se zhotovitel bezdůvodně odchýlil od dokumentace,</w:t>
      </w:r>
    </w:p>
    <w:p w14:paraId="6392B378" w14:textId="77777777" w:rsidR="002820BC" w:rsidRDefault="008438E8">
      <w:pPr>
        <w:pStyle w:val="Rizeni-list-06"/>
      </w:pPr>
      <w:r>
        <w:t>případ, kdy dílo je zhotovováno v jiné než dohodnuté kvalitě, či dílo neodpovídá závazným technickým normám a předpisům a zhotovitel ani přes písemné upozornění objednatele na tyto skutečnosti nesjedná nápravu.</w:t>
      </w:r>
    </w:p>
    <w:p w14:paraId="0DFBE966" w14:textId="77777777" w:rsidR="002820BC" w:rsidRDefault="008438E8">
      <w:pPr>
        <w:pStyle w:val="Rizeni-list-05"/>
      </w:pPr>
      <w:r>
        <w:t>Za podstatné porušení smlouvy, na jehož základě může zhotovitel od této smlouvy odstoupit, smluvní strany považují:</w:t>
      </w:r>
    </w:p>
    <w:p w14:paraId="1435A9A0" w14:textId="77777777" w:rsidR="002820BC" w:rsidRDefault="008438E8">
      <w:pPr>
        <w:pStyle w:val="Rizeni-list-06"/>
      </w:pPr>
      <w:r>
        <w:t>případ, kdy bude objednatel v prodlení s úhradou daňového dokladu o více jak 30 dní a nesjedná nápravu ani po písemném upozornění zhotovitele,</w:t>
      </w:r>
    </w:p>
    <w:p w14:paraId="69B9221C" w14:textId="77777777" w:rsidR="002820BC" w:rsidRDefault="008438E8">
      <w:pPr>
        <w:pStyle w:val="Rizeni-list-06"/>
      </w:pPr>
      <w:r>
        <w:t>neposkytnutí součinnosti objednatele nezbytné pro řádné plnění závazků zhotovitele (např. nepředání místo plnění).</w:t>
      </w:r>
    </w:p>
    <w:p w14:paraId="7E5E74D8" w14:textId="77777777" w:rsidR="002820BC" w:rsidRDefault="008438E8">
      <w:pPr>
        <w:pStyle w:val="Rizeni-list-05"/>
      </w:pPr>
      <w:r>
        <w:t>Zhotovitel je oprávněn od této smlouvy odstoupit též v případě, že vyjdou najevo skutečnosti, z nichž lze důvodně usoudit, že závazky objednatele dle této smlouvy nebudou plněny řádně a včas.</w:t>
      </w:r>
    </w:p>
    <w:p w14:paraId="08B57929" w14:textId="77777777" w:rsidR="002820BC" w:rsidRDefault="008438E8">
      <w:pPr>
        <w:pStyle w:val="Rizeni-list-05"/>
      </w:pPr>
      <w:r>
        <w:t>Odstoupení od smlouvy lze vždy učinit pouze písemným oznámením, doručeným druhé smluvní straně v souladu s pravidly doručování sjednanými v této smlouvě. Odstoupení je účinné den po dni doručení.</w:t>
      </w:r>
    </w:p>
    <w:p w14:paraId="34F5C295" w14:textId="77777777" w:rsidR="002820BC" w:rsidRDefault="008438E8">
      <w:pPr>
        <w:pStyle w:val="Rizeni-list-04"/>
      </w:pPr>
      <w:r>
        <w:t>Smluvní sankce</w:t>
      </w:r>
    </w:p>
    <w:p w14:paraId="533699CE" w14:textId="77777777" w:rsidR="002820BC" w:rsidRDefault="008438E8">
      <w:pPr>
        <w:pStyle w:val="Rizeni-list-05"/>
      </w:pPr>
      <w:r>
        <w:t>Smluvní strany se dohodly, že zhotovitel zaplatí objednateli smluvní pokutu za prodlení zhotovitele s termínem dokončení díla ve výši</w:t>
      </w:r>
      <w:r>
        <w:rPr>
          <w:rStyle w:val="Rizeni-text-01"/>
        </w:rPr>
        <w:t xml:space="preserve"> 0,05 %</w:t>
      </w:r>
      <w:r>
        <w:t xml:space="preserve"> z ceny díla bez DPH za každý den prodlení.</w:t>
      </w:r>
    </w:p>
    <w:p w14:paraId="70B75F35" w14:textId="77777777" w:rsidR="002820BC" w:rsidRDefault="008438E8">
      <w:pPr>
        <w:pStyle w:val="Rizeni-list-05"/>
      </w:pPr>
      <w:r>
        <w:t>Smluvní strany se dohodly, že objednatel zaplatí zhotoviteli smluvní pokutu za prodlení s termínem splatnosti faktur ve výši</w:t>
      </w:r>
      <w:r>
        <w:rPr>
          <w:rStyle w:val="Rizeni-text-01"/>
        </w:rPr>
        <w:t xml:space="preserve"> 0,05 %</w:t>
      </w:r>
      <w:r>
        <w:t xml:space="preserve"> z dlužné částky za každý den prodlení. Tato smluvní pokuta v sobě obsahuje i úrok z prodlení, který nebude (nastane-li prodlení) zvlášť účtován.</w:t>
      </w:r>
    </w:p>
    <w:p w14:paraId="45CC5942" w14:textId="77777777" w:rsidR="002820BC" w:rsidRPr="004E0C8E" w:rsidRDefault="008438E8">
      <w:pPr>
        <w:pStyle w:val="Rizeni-list-05"/>
      </w:pPr>
      <w:r w:rsidRPr="004E0C8E">
        <w:t>Smluvní strany se dohodly, že zhotovitel zaplatí objednateli smluvní pokutu za nedodržení konečného termínu odstranění vad a nedodělků uvedených v protokolu o převzetí a předání díla ve výši</w:t>
      </w:r>
      <w:r w:rsidRPr="004E0C8E">
        <w:rPr>
          <w:rStyle w:val="Rizeni-text-15"/>
          <w:color w:val="auto"/>
        </w:rPr>
        <w:t xml:space="preserve"> 5 000,- Kč</w:t>
      </w:r>
      <w:r w:rsidRPr="004E0C8E">
        <w:t xml:space="preserve"> za každý den prodlení a vadu.</w:t>
      </w:r>
    </w:p>
    <w:p w14:paraId="4B890D1F" w14:textId="77777777" w:rsidR="002820BC" w:rsidRPr="004E0C8E" w:rsidRDefault="008438E8">
      <w:pPr>
        <w:pStyle w:val="Rizeni-list-05"/>
      </w:pPr>
      <w:r w:rsidRPr="004E0C8E">
        <w:t>Smluvní strany se dohodly, že zhotovitel zaplatí objednateli smluvní pokutu za nedodržení termínu nástupu k odstranění reklamovaných vad v záruční lhůtě ve výši</w:t>
      </w:r>
      <w:r w:rsidRPr="004E0C8E">
        <w:rPr>
          <w:rStyle w:val="Rizeni-text-15"/>
          <w:color w:val="auto"/>
        </w:rPr>
        <w:t xml:space="preserve"> 5 000,- Kč</w:t>
      </w:r>
      <w:r w:rsidRPr="004E0C8E">
        <w:t xml:space="preserve"> za každý den prodlení a vadu.</w:t>
      </w:r>
    </w:p>
    <w:p w14:paraId="63C9376D" w14:textId="77777777" w:rsidR="002820BC" w:rsidRPr="004E0C8E" w:rsidRDefault="008438E8">
      <w:pPr>
        <w:pStyle w:val="Rizeni-list-05"/>
      </w:pPr>
      <w:r w:rsidRPr="004E0C8E">
        <w:lastRenderedPageBreak/>
        <w:t>Smluvní strany se dohodly, že zhotovitel zaplatí objednateli smluvní pokutu za nedodržení termínu vyklizení místa plnění ve výši</w:t>
      </w:r>
      <w:r w:rsidRPr="004E0C8E">
        <w:rPr>
          <w:rStyle w:val="Rizeni-text-15"/>
          <w:color w:val="auto"/>
        </w:rPr>
        <w:t xml:space="preserve"> 5 000,- Kč</w:t>
      </w:r>
      <w:r w:rsidRPr="004E0C8E">
        <w:t xml:space="preserve"> za každý den prodlení.</w:t>
      </w:r>
    </w:p>
    <w:p w14:paraId="39603048" w14:textId="77777777" w:rsidR="002820BC" w:rsidRDefault="008438E8">
      <w:pPr>
        <w:pStyle w:val="Rizeni-list-05"/>
      </w:pPr>
      <w:r w:rsidRPr="004E0C8E">
        <w:t xml:space="preserve">Strana povinná se musí vyjádřit k vyúčtování sankce nejpozději do 10 dnů ode dne jeho </w:t>
      </w:r>
      <w:r>
        <w:t>obdržení, jinak se má za to, že s vyúčtováním souhlasí. Vyjádřením se v tomto případě rozumí písemné stanovisko strany povinné. Nesouhlasí-li strana povinná s vyúčtováním sankce, je povinna písemně ve sjednané lhůtě sdělit oprávněné důvody, pro které vyúčtování sankce neuznává.</w:t>
      </w:r>
    </w:p>
    <w:p w14:paraId="3A291246" w14:textId="77777777" w:rsidR="002820BC" w:rsidRDefault="008438E8">
      <w:pPr>
        <w:pStyle w:val="Rizeni-list-05"/>
      </w:pPr>
      <w:r>
        <w:t>Objednatel je oprávněn započíst smluvní pokuty uvedené v čl. XI této smlouvy proti pohledávce zhotovitele.</w:t>
      </w:r>
    </w:p>
    <w:p w14:paraId="54AED248" w14:textId="77777777" w:rsidR="002820BC" w:rsidRDefault="008438E8">
      <w:pPr>
        <w:pStyle w:val="Rizeni-list-05"/>
      </w:pPr>
      <w:r>
        <w:t>Smluvní pokuty jsou splatné do 14 kalendářních dnů od vyúčtování.</w:t>
      </w:r>
    </w:p>
    <w:p w14:paraId="51C5FF9A" w14:textId="77777777" w:rsidR="002820BC" w:rsidRDefault="008438E8">
      <w:pPr>
        <w:pStyle w:val="Rizeni-list-05"/>
      </w:pPr>
      <w:r>
        <w:t>Povinností zaplatit smluvní pokuty, jak jsou specifikovány v této smlouvě, není dotčeno právo na náhradu škody, a to ani co do výše, v níž případně náhrada škody smluvní pokutu přesáhne. Povinnost zaplatit smluvní pokutu může vzniknout i opakovaně, její celková výše není omezena.</w:t>
      </w:r>
    </w:p>
    <w:p w14:paraId="33EBA2EB" w14:textId="77777777" w:rsidR="002820BC" w:rsidRDefault="008438E8">
      <w:pPr>
        <w:pStyle w:val="Rizeni-list-04"/>
      </w:pPr>
      <w:r>
        <w:t>Vyšší moc</w:t>
      </w:r>
    </w:p>
    <w:p w14:paraId="71D5E164" w14:textId="77777777" w:rsidR="002820BC" w:rsidRDefault="008438E8">
      <w:pPr>
        <w:pStyle w:val="Rizeni-list-05"/>
      </w:pPr>
      <w:r>
        <w:t>Pro účely této smlouvy se za vyšší moc považuje každá nepředvídatelná nebo neodvratitelná událost, která vznikla nezávisle na vůli smluvních stran, a která znemožňuje po určitou dobu zcela nebo částečně splnění závazků některé ze smluvních stran. Jako vyšší moc lze uznat události, ke kterým dojde po podpisu této smlouvy a kterým nemohla smluvní strana, jíž se týkají, zabránit.</w:t>
      </w:r>
    </w:p>
    <w:p w14:paraId="3534B93B" w14:textId="77777777" w:rsidR="002820BC" w:rsidRDefault="008438E8">
      <w:pPr>
        <w:pStyle w:val="Rizeni-list-05"/>
      </w:pPr>
      <w:r>
        <w:t>Smluvní strana, u níž dojde k okolnosti vyšší moci, je povinna neprodleně nejpozději do 5 dnů písemně uvědomit druhou smluvní stranu o vzniku této události, jakož i o jejím předpokládaném ukončení.</w:t>
      </w:r>
    </w:p>
    <w:p w14:paraId="42B2E8AC" w14:textId="77777777" w:rsidR="002820BC" w:rsidRDefault="008438E8">
      <w:pPr>
        <w:pStyle w:val="Rizeni-list-05"/>
      </w:pPr>
      <w:r>
        <w:t>Po dobu trvání okolnosti vyšší moci není smluvní strana, jež je vyšší mocí dotčena, v prodlení.</w:t>
      </w:r>
    </w:p>
    <w:p w14:paraId="6494D8F6" w14:textId="77777777" w:rsidR="002820BC" w:rsidRDefault="008438E8">
      <w:pPr>
        <w:pStyle w:val="Rizeni-list-05"/>
      </w:pPr>
      <w:r>
        <w:t>Jestliže okolnost vyšší moci trvá déle než 30 dnů, jsou smluvní strany povinny si dohodnout odpovídající změny této smlouvy. Nedojde-li k dohodě, je kterákoliv ze smluvních stran oprávněna jednostranným písemným prohlášením doručeným druhé smluvní straně od této smlouvy odstoupit.</w:t>
      </w:r>
    </w:p>
    <w:p w14:paraId="3D544456" w14:textId="77777777" w:rsidR="002820BC" w:rsidRDefault="008438E8">
      <w:pPr>
        <w:pStyle w:val="Rizeni-list-04"/>
      </w:pPr>
      <w:r>
        <w:t>Změna závazku</w:t>
      </w:r>
    </w:p>
    <w:p w14:paraId="64CE7174" w14:textId="77777777" w:rsidR="002820BC" w:rsidRDefault="008438E8">
      <w:pPr>
        <w:pStyle w:val="Rizeni-list-05"/>
      </w:pPr>
      <w:r>
        <w:t>Tuto smlouvu lze měnit pouze písemnými oboustranně podepsanými dodatky.</w:t>
      </w:r>
    </w:p>
    <w:p w14:paraId="5EE363A7" w14:textId="77777777" w:rsidR="002820BC" w:rsidRDefault="008438E8">
      <w:pPr>
        <w:pStyle w:val="Rizeni-list-05"/>
      </w:pPr>
      <w:r>
        <w:t>Nastanou-li u některé ze smluvních stran skutečnosti bránící řádnému plnění této smlouvy, je povinna to ihned bez zbytečného odkladu oznámit druhé straně a vyvolat jednání o změnách či ukončení smlouvy.</w:t>
      </w:r>
    </w:p>
    <w:p w14:paraId="5472E8D1" w14:textId="77777777" w:rsidR="002820BC" w:rsidRDefault="008438E8">
      <w:pPr>
        <w:pStyle w:val="Rizeni-list-05"/>
      </w:pPr>
      <w:r>
        <w:t>Objednatel nesmí umožnit podstatnou změnu závazku ze smlouvy. Za podstatnou se považuje taková změna, která by umožnila účast jiných dodavatelů nebo by mohla ovlivnit výběr dodavatele v původním výběrovém řízení, měnila ekonomickou rovnováhu závazku ze smlouvy ve prospěch zhotovitele, nebo vedla k významnému rozšíření rozsahu předmětu plnění.</w:t>
      </w:r>
    </w:p>
    <w:p w14:paraId="575A6A06" w14:textId="77777777" w:rsidR="002820BC" w:rsidRDefault="008438E8">
      <w:pPr>
        <w:pStyle w:val="Rizeni-list-04"/>
      </w:pPr>
      <w:r>
        <w:t>Závěrečná ustanovení</w:t>
      </w:r>
    </w:p>
    <w:p w14:paraId="42A248B0" w14:textId="77777777" w:rsidR="002820BC" w:rsidRDefault="008438E8">
      <w:pPr>
        <w:pStyle w:val="Rizeni-list-05"/>
      </w:pPr>
      <w:r>
        <w:t>Obě strany berou na vědomí, že během účinnosti této smlouvy může dojít k situacím, které nejsou a ani nemohly být řešeny v této smlouvě. Z tohoto důvodu obě strany souhlasí s tím, že v případě vzniku takové situace vstoupí obě strany ve společné jednání za účelem doplnění této smlouvy.</w:t>
      </w:r>
    </w:p>
    <w:p w14:paraId="66CB5FFA" w14:textId="77777777" w:rsidR="002820BC" w:rsidRDefault="008438E8">
      <w:pPr>
        <w:pStyle w:val="Rizeni-list-05"/>
      </w:pPr>
      <w:r>
        <w:t>Otázky výslovně touto smlouvou neupravené se řídí českým právním řádem, zejména ustanoveními Občanského zákoníku. Nedílnou součástí a přílohou této smlouvy jsou položkové rozpočty zakázky.</w:t>
      </w:r>
    </w:p>
    <w:p w14:paraId="232DE412" w14:textId="77777777" w:rsidR="002820BC" w:rsidRDefault="008438E8">
      <w:pPr>
        <w:pStyle w:val="Rizeni-list-05"/>
      </w:pPr>
      <w:r>
        <w:t>Veškeré změny a doplnění této smlouvy je možno provádět pouze písemnými dodatky, podepsanými oběma smluvními stranami.</w:t>
      </w:r>
    </w:p>
    <w:p w14:paraId="32934FBF" w14:textId="77777777" w:rsidR="002820BC" w:rsidRDefault="008438E8">
      <w:pPr>
        <w:pStyle w:val="Rizeni-list-05"/>
      </w:pPr>
      <w:r>
        <w:lastRenderedPageBreak/>
        <w:t>Smluvní strany se dohodly, že veškeré podstatné písemnosti (např. odstoupení, upozornění na porušení povinnosti, oznámení změny sídla) budou zasílány druhé straně na adresu uvedenou v záhlaví (není-li písemně oznámena jiná adresa) doporučenou poštou. Písemnost se považuje vždy za doručenou 3. pracovní den po jejím odeslání.</w:t>
      </w:r>
    </w:p>
    <w:p w14:paraId="5867179F" w14:textId="77777777" w:rsidR="002820BC" w:rsidRDefault="008438E8">
      <w:pPr>
        <w:pStyle w:val="Rizeni-list-05"/>
      </w:pPr>
      <w:r>
        <w:t>Zhotovitel si je vědom, že je dle § 2 e) zákona č. 320/2001 Sb., o finanční kontrole ve veřejné správě osobou povinnou spolupůsobit při výkonu finanční kontroly. Tato povinnost se vztahuje i na všechny poddodavatele, pomocí kterých bude zhotovitel plnit určitou část zakázky, nebo který poskytne zhotoviteli k plnění zakázky určité věci či práva.</w:t>
      </w:r>
    </w:p>
    <w:p w14:paraId="06020250" w14:textId="645A3D00" w:rsidR="002820BC" w:rsidRDefault="008438E8">
      <w:pPr>
        <w:pStyle w:val="Rizeni-list-05"/>
      </w:pPr>
      <w:r>
        <w:t xml:space="preserve">Smluvní strany sjednávají rozvazovací podmínku účinnosti smlouvy spočívající v tom, že v </w:t>
      </w:r>
      <w:r w:rsidRPr="002A5E4D">
        <w:t xml:space="preserve">případě nepřidělení či zkrácení dotačních finančních prostředků určených pro účely úhrady ceny díla ve smyslu této smlouvy příslušnými orgány rozhodujícími o dotaci, eventuálně v případě nerozhodnutí o přidělení dotace, </w:t>
      </w:r>
      <w:r w:rsidR="004E0C8E">
        <w:t xml:space="preserve">nebo v případě nezískání bankovního úvěru na spolufinancování díla </w:t>
      </w:r>
      <w:r w:rsidRPr="002A5E4D">
        <w:t>je možno nejpozději do</w:t>
      </w:r>
      <w:r w:rsidRPr="002A5E4D">
        <w:rPr>
          <w:rStyle w:val="Rizeni-text-17"/>
          <w:color w:val="auto"/>
        </w:rPr>
        <w:t xml:space="preserve"> </w:t>
      </w:r>
      <w:r w:rsidR="004E0C8E">
        <w:rPr>
          <w:rStyle w:val="Rizeni-text-17"/>
          <w:color w:val="auto"/>
        </w:rPr>
        <w:t>31.3</w:t>
      </w:r>
      <w:r w:rsidR="002A5E4D" w:rsidRPr="002A5E4D">
        <w:rPr>
          <w:rStyle w:val="Rizeni-text-17"/>
          <w:color w:val="auto"/>
        </w:rPr>
        <w:t>.202</w:t>
      </w:r>
      <w:r w:rsidR="004E0C8E">
        <w:rPr>
          <w:rStyle w:val="Rizeni-text-17"/>
          <w:color w:val="auto"/>
        </w:rPr>
        <w:t>8</w:t>
      </w:r>
      <w:r w:rsidRPr="002A5E4D">
        <w:t xml:space="preserve"> odstoupit od smlouvy. V takovém případě tato smlouva bez dalšího pozbývá účinnosti a smluvní strany jí nejsou dále vázány. O této skutečnosti je objednatel </w:t>
      </w:r>
      <w:r>
        <w:t>povinen bez zbytečného odkladu informovat zhotovitele. Zhotovitel není oprávněn požadovat náhradu škody, respektive ušlého zisku z důvodu odstoupení objednatele z výše uvedených důvodů.</w:t>
      </w:r>
    </w:p>
    <w:p w14:paraId="161F587C" w14:textId="77777777" w:rsidR="002820BC" w:rsidRDefault="008438E8">
      <w:pPr>
        <w:pStyle w:val="Rizeni-list-05"/>
      </w:pPr>
      <w:r>
        <w:t>Účastníci této smlouvy se dohodli, že v případě soudního sporu bude v prvním stupni místně příslušným Okresní soud v místě sídla objednatele.</w:t>
      </w:r>
    </w:p>
    <w:p w14:paraId="4B9240F9" w14:textId="52047EF1" w:rsidR="002820BC" w:rsidRDefault="008438E8">
      <w:pPr>
        <w:pStyle w:val="Rizeni-list-05"/>
      </w:pPr>
      <w:r>
        <w:t>Tato smlouva nepodléhá obchodnímu tajemství ve smyslu § 504 Občanského zákoníku, a to ani v omezeném rozsahu a objednatel je oprávněn zpřístupnit její obsah poskytovateli dotace.</w:t>
      </w:r>
    </w:p>
    <w:p w14:paraId="44D36593" w14:textId="77777777" w:rsidR="002820BC" w:rsidRDefault="008438E8">
      <w:pPr>
        <w:pStyle w:val="Rizeni-list-05"/>
      </w:pPr>
      <w:r>
        <w:t>Tato smlouva je platná i pro případné právní nástupce smluvních stran.</w:t>
      </w:r>
    </w:p>
    <w:p w14:paraId="7CEC9F6D" w14:textId="77777777" w:rsidR="002820BC" w:rsidRDefault="008438E8">
      <w:pPr>
        <w:pStyle w:val="Rizeni-list-05"/>
      </w:pPr>
      <w:r>
        <w:t>Tato smlouva se vyhotovuje v 3 stejnopisech, z nichž každý má platnost originálu, přičemž 2 vyhotovení smlouvy obdrží objednatel a 1 vyhotovení smlouvy obdrží zhotovitel.</w:t>
      </w:r>
    </w:p>
    <w:p w14:paraId="1CAD0F70" w14:textId="77777777" w:rsidR="002820BC" w:rsidRDefault="008438E8">
      <w:pPr>
        <w:pStyle w:val="Rizeni-list-05"/>
      </w:pPr>
      <w:r>
        <w:t>Účastníci prohlašují, že tato smlouva byla sepsána podle jejich pravé a svobodné vůle, nikoli v tísni nebo za jinak jednostranně nevýhodných podmínek, že si smlouvu přečetli, souhlasí bez výhrad s jejím obsahem a na důkaz toho připojují své podpisy.</w:t>
      </w:r>
    </w:p>
    <w:p w14:paraId="3635F276" w14:textId="77777777" w:rsidR="002820BC" w:rsidRDefault="008438E8">
      <w:pPr>
        <w:pStyle w:val="Rizeni-para-13"/>
      </w:pPr>
      <w:r>
        <w:rPr>
          <w:rStyle w:val="Rizeni-text-13"/>
        </w:rPr>
        <w:t>Příloha č. 1 – Položkový rozpočet</w:t>
      </w:r>
    </w:p>
    <w:p w14:paraId="4EA36A3D" w14:textId="77777777" w:rsidR="002820BC" w:rsidRDefault="008438E8">
      <w:pPr>
        <w:pStyle w:val="Rizeni-para-16"/>
      </w:pPr>
      <w:r>
        <w:rPr>
          <w:rStyle w:val="Rizeni-text-13"/>
        </w:rPr>
        <w:t>Příloha č. 2 – Technická specifikace</w:t>
      </w:r>
    </w:p>
    <w:p w14:paraId="6E2F8A09" w14:textId="77777777" w:rsidR="002820BC" w:rsidRDefault="008438E8">
      <w:pPr>
        <w:pStyle w:val="Rizeni-para-18"/>
      </w:pPr>
      <w:r>
        <w:t xml:space="preserve"> </w:t>
      </w:r>
    </w:p>
    <w:tbl>
      <w:tblPr>
        <w:tblStyle w:val="Rizeni-table-02"/>
        <w:tblW w:w="5000" w:type="pct"/>
        <w:tblLayout w:type="fixed"/>
        <w:tblLook w:val="04A0" w:firstRow="1" w:lastRow="0" w:firstColumn="1" w:lastColumn="0" w:noHBand="0" w:noVBand="1"/>
      </w:tblPr>
      <w:tblGrid>
        <w:gridCol w:w="4252"/>
        <w:gridCol w:w="567"/>
        <w:gridCol w:w="4251"/>
      </w:tblGrid>
      <w:tr w:rsidR="002820BC" w14:paraId="29CC8A25" w14:textId="77777777">
        <w:tc>
          <w:tcPr>
            <w:tcW w:w="4306" w:type="dxa"/>
          </w:tcPr>
          <w:p w14:paraId="30CF8058" w14:textId="29723DB4" w:rsidR="002820BC" w:rsidRDefault="008438E8">
            <w:pPr>
              <w:pStyle w:val="Rizeni-para-14"/>
            </w:pPr>
            <w:r w:rsidRPr="008438E8">
              <w:t xml:space="preserve">Hořešovičky </w:t>
            </w:r>
            <w:r>
              <w:t>dne __. __. ____</w:t>
            </w:r>
          </w:p>
        </w:tc>
        <w:tc>
          <w:tcPr>
            <w:tcW w:w="572" w:type="dxa"/>
          </w:tcPr>
          <w:p w14:paraId="237B7A3A" w14:textId="77777777" w:rsidR="002820BC" w:rsidRDefault="008438E8">
            <w:pPr>
              <w:pStyle w:val="Rizeni-para-14"/>
            </w:pPr>
            <w:r>
              <w:t xml:space="preserve"> </w:t>
            </w:r>
          </w:p>
        </w:tc>
        <w:tc>
          <w:tcPr>
            <w:tcW w:w="4306" w:type="dxa"/>
          </w:tcPr>
          <w:p w14:paraId="530CB6C5" w14:textId="0CD338C2" w:rsidR="002820BC" w:rsidRDefault="008438E8">
            <w:pPr>
              <w:pStyle w:val="Rizeni-para-14"/>
            </w:pPr>
            <w:r w:rsidRPr="008438E8">
              <w:rPr>
                <w:shd w:val="clear" w:color="auto" w:fill="FBE4D5" w:themeFill="accent2" w:themeFillTint="33"/>
              </w:rPr>
              <w:t>____</w:t>
            </w:r>
            <w:r>
              <w:rPr>
                <w:shd w:val="clear" w:color="auto" w:fill="FBE4D5" w:themeFill="accent2" w:themeFillTint="33"/>
              </w:rPr>
              <w:t xml:space="preserve"> </w:t>
            </w:r>
            <w:r>
              <w:t xml:space="preserve">dne </w:t>
            </w:r>
            <w:r w:rsidRPr="008438E8">
              <w:rPr>
                <w:shd w:val="clear" w:color="auto" w:fill="FBE4D5" w:themeFill="accent2" w:themeFillTint="33"/>
              </w:rPr>
              <w:t>__. __. ____</w:t>
            </w:r>
          </w:p>
        </w:tc>
      </w:tr>
      <w:tr w:rsidR="002820BC" w14:paraId="0E8A8D7D" w14:textId="77777777">
        <w:tc>
          <w:tcPr>
            <w:tcW w:w="4306" w:type="dxa"/>
          </w:tcPr>
          <w:p w14:paraId="26DC7A78" w14:textId="77777777" w:rsidR="002820BC" w:rsidRDefault="008438E8">
            <w:pPr>
              <w:pStyle w:val="Rizeni-para-03"/>
            </w:pPr>
            <w:r>
              <w:t>Za objednatele:</w:t>
            </w:r>
          </w:p>
        </w:tc>
        <w:tc>
          <w:tcPr>
            <w:tcW w:w="572" w:type="dxa"/>
          </w:tcPr>
          <w:p w14:paraId="73531CF1" w14:textId="77777777" w:rsidR="002820BC" w:rsidRDefault="008438E8">
            <w:pPr>
              <w:pStyle w:val="Rizeni-para-03"/>
            </w:pPr>
            <w:r>
              <w:t xml:space="preserve"> </w:t>
            </w:r>
          </w:p>
        </w:tc>
        <w:tc>
          <w:tcPr>
            <w:tcW w:w="4306" w:type="dxa"/>
          </w:tcPr>
          <w:p w14:paraId="568A311A" w14:textId="77777777" w:rsidR="002820BC" w:rsidRDefault="008438E8">
            <w:pPr>
              <w:pStyle w:val="Rizeni-para-14"/>
            </w:pPr>
            <w:r>
              <w:t>Za zhotovitele:</w:t>
            </w:r>
          </w:p>
        </w:tc>
      </w:tr>
      <w:tr w:rsidR="002820BC" w14:paraId="2D928B12" w14:textId="77777777">
        <w:tc>
          <w:tcPr>
            <w:tcW w:w="4306" w:type="dxa"/>
          </w:tcPr>
          <w:p w14:paraId="74629C1F" w14:textId="77777777" w:rsidR="002820BC" w:rsidRDefault="008438E8">
            <w:pPr>
              <w:pStyle w:val="Rizeni-para-18"/>
            </w:pPr>
            <w:r>
              <w:t xml:space="preserve"> </w:t>
            </w:r>
          </w:p>
        </w:tc>
        <w:tc>
          <w:tcPr>
            <w:tcW w:w="572" w:type="dxa"/>
          </w:tcPr>
          <w:p w14:paraId="060C3572" w14:textId="77777777" w:rsidR="002820BC" w:rsidRDefault="008438E8">
            <w:pPr>
              <w:pStyle w:val="Rizeni-para-18"/>
            </w:pPr>
            <w:r>
              <w:t xml:space="preserve"> </w:t>
            </w:r>
          </w:p>
        </w:tc>
        <w:tc>
          <w:tcPr>
            <w:tcW w:w="4306" w:type="dxa"/>
          </w:tcPr>
          <w:p w14:paraId="1D6B0459" w14:textId="77777777" w:rsidR="002820BC" w:rsidRDefault="008438E8">
            <w:pPr>
              <w:pStyle w:val="Rizeni-para-18"/>
            </w:pPr>
            <w:r>
              <w:t xml:space="preserve"> </w:t>
            </w:r>
          </w:p>
        </w:tc>
      </w:tr>
      <w:tr w:rsidR="002820BC" w14:paraId="64203614" w14:textId="77777777">
        <w:tc>
          <w:tcPr>
            <w:tcW w:w="4306" w:type="dxa"/>
          </w:tcPr>
          <w:p w14:paraId="69EE08FA" w14:textId="77777777" w:rsidR="002820BC" w:rsidRDefault="008438E8">
            <w:pPr>
              <w:pStyle w:val="Rizeni-para-09"/>
            </w:pPr>
            <w:r>
              <w:t>_________________________</w:t>
            </w:r>
          </w:p>
        </w:tc>
        <w:tc>
          <w:tcPr>
            <w:tcW w:w="572" w:type="dxa"/>
          </w:tcPr>
          <w:p w14:paraId="6BDB5E0C" w14:textId="77777777" w:rsidR="002820BC" w:rsidRDefault="008438E8">
            <w:pPr>
              <w:pStyle w:val="Rizeni-para-09"/>
            </w:pPr>
            <w:r>
              <w:t xml:space="preserve"> </w:t>
            </w:r>
          </w:p>
        </w:tc>
        <w:tc>
          <w:tcPr>
            <w:tcW w:w="4306" w:type="dxa"/>
          </w:tcPr>
          <w:p w14:paraId="59B3DC88" w14:textId="77777777" w:rsidR="002820BC" w:rsidRDefault="008438E8">
            <w:pPr>
              <w:pStyle w:val="Rizeni-para-09"/>
            </w:pPr>
            <w:r>
              <w:t>_________________________</w:t>
            </w:r>
          </w:p>
        </w:tc>
      </w:tr>
      <w:tr w:rsidR="002820BC" w14:paraId="5E254557" w14:textId="77777777">
        <w:tc>
          <w:tcPr>
            <w:tcW w:w="4306" w:type="dxa"/>
          </w:tcPr>
          <w:p w14:paraId="42C793F4" w14:textId="77777777" w:rsidR="002820BC" w:rsidRDefault="008438E8">
            <w:pPr>
              <w:pStyle w:val="Rizeni-para-21"/>
            </w:pPr>
            <w:r>
              <w:t>Josef Rubeš</w:t>
            </w:r>
          </w:p>
        </w:tc>
        <w:tc>
          <w:tcPr>
            <w:tcW w:w="572" w:type="dxa"/>
          </w:tcPr>
          <w:p w14:paraId="7D83C6B0" w14:textId="77777777" w:rsidR="002820BC" w:rsidRDefault="008438E8">
            <w:pPr>
              <w:pStyle w:val="Rizeni-para-21"/>
            </w:pPr>
            <w:r>
              <w:t xml:space="preserve"> </w:t>
            </w:r>
          </w:p>
        </w:tc>
        <w:tc>
          <w:tcPr>
            <w:tcW w:w="4306" w:type="dxa"/>
          </w:tcPr>
          <w:p w14:paraId="436A3FFA" w14:textId="77777777" w:rsidR="002820BC" w:rsidRDefault="008438E8">
            <w:pPr>
              <w:pStyle w:val="Rizeni-para-21"/>
            </w:pPr>
            <w:r>
              <w:rPr>
                <w:rStyle w:val="Rizeni-text-17"/>
              </w:rPr>
              <w:t>Jméno, funkce</w:t>
            </w:r>
          </w:p>
        </w:tc>
      </w:tr>
      <w:tr w:rsidR="002820BC" w14:paraId="326305C1" w14:textId="77777777">
        <w:tc>
          <w:tcPr>
            <w:tcW w:w="4306" w:type="dxa"/>
          </w:tcPr>
          <w:p w14:paraId="56E20D8B" w14:textId="0AFC9EFE" w:rsidR="002820BC" w:rsidRDefault="002820BC">
            <w:pPr>
              <w:pStyle w:val="Rizeni-para-21"/>
            </w:pPr>
          </w:p>
        </w:tc>
        <w:tc>
          <w:tcPr>
            <w:tcW w:w="572" w:type="dxa"/>
          </w:tcPr>
          <w:p w14:paraId="392E7FC3" w14:textId="77777777" w:rsidR="002820BC" w:rsidRDefault="008438E8">
            <w:pPr>
              <w:pStyle w:val="Rizeni-para-21"/>
            </w:pPr>
            <w:r>
              <w:t xml:space="preserve"> </w:t>
            </w:r>
          </w:p>
        </w:tc>
        <w:tc>
          <w:tcPr>
            <w:tcW w:w="4306" w:type="dxa"/>
          </w:tcPr>
          <w:p w14:paraId="47E835C1" w14:textId="77777777" w:rsidR="002820BC" w:rsidRDefault="008438E8">
            <w:pPr>
              <w:pStyle w:val="Rizeni-para-21"/>
            </w:pPr>
            <w:r>
              <w:rPr>
                <w:rStyle w:val="Rizeni-text-17"/>
              </w:rPr>
              <w:t>firma</w:t>
            </w:r>
          </w:p>
        </w:tc>
      </w:tr>
    </w:tbl>
    <w:p w14:paraId="1BE09262" w14:textId="77777777" w:rsidR="008438E8" w:rsidRDefault="008438E8"/>
    <w:sectPr w:rsidR="008438E8" w:rsidSect="002A5E4D">
      <w:footerReference w:type="default" r:id="rId8"/>
      <w:footerReference w:type="first" r:id="rId9"/>
      <w:pgSz w:w="11906" w:h="16838"/>
      <w:pgMar w:top="1418" w:right="1418" w:bottom="1134" w:left="1418" w:header="624"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2E852" w14:textId="77777777" w:rsidR="0009435C" w:rsidRDefault="0009435C" w:rsidP="00922064">
      <w:pPr>
        <w:spacing w:before="0" w:after="0"/>
      </w:pPr>
      <w:r>
        <w:separator/>
      </w:r>
    </w:p>
  </w:endnote>
  <w:endnote w:type="continuationSeparator" w:id="0">
    <w:p w14:paraId="4025CBEE" w14:textId="77777777" w:rsidR="0009435C" w:rsidRDefault="0009435C" w:rsidP="0092206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E9B8B" w14:textId="77777777" w:rsidR="00CD15A5" w:rsidRPr="00CD15A5" w:rsidRDefault="00CD15A5" w:rsidP="00CD15A5">
    <w:pPr>
      <w:pStyle w:val="Zpat"/>
      <w:jc w:val="right"/>
    </w:pPr>
    <w:r w:rsidRPr="00CD15A5">
      <w:t xml:space="preserve">Stránka </w:t>
    </w:r>
    <w:r w:rsidRPr="00CD15A5">
      <w:fldChar w:fldCharType="begin"/>
    </w:r>
    <w:r w:rsidRPr="00CD15A5">
      <w:instrText>PAGE  \* Arabic  \* MERGEFORMAT</w:instrText>
    </w:r>
    <w:r w:rsidRPr="00CD15A5">
      <w:fldChar w:fldCharType="separate"/>
    </w:r>
    <w:r w:rsidRPr="00CD15A5">
      <w:t>1</w:t>
    </w:r>
    <w:r w:rsidRPr="00CD15A5">
      <w:fldChar w:fldCharType="end"/>
    </w:r>
    <w:r w:rsidRPr="00CD15A5">
      <w:t xml:space="preserve"> z </w:t>
    </w:r>
    <w:fldSimple w:instr="NUMPAGES  \* Arabic  \* MERGEFORMAT">
      <w:r w:rsidRPr="00CD15A5">
        <w:t>2</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55018" w14:textId="77777777" w:rsidR="00672434" w:rsidRPr="00672434" w:rsidRDefault="00672434" w:rsidP="00672434">
    <w:pPr>
      <w:pStyle w:val="Zpat"/>
      <w:jc w:val="right"/>
    </w:pPr>
    <w:r w:rsidRPr="00672434">
      <w:t xml:space="preserve">Stránka </w:t>
    </w:r>
    <w:r w:rsidRPr="00672434">
      <w:fldChar w:fldCharType="begin"/>
    </w:r>
    <w:r w:rsidRPr="00672434">
      <w:instrText>PAGE  \* Arabic  \* MERGEFORMAT</w:instrText>
    </w:r>
    <w:r w:rsidRPr="00672434">
      <w:fldChar w:fldCharType="separate"/>
    </w:r>
    <w:r w:rsidRPr="00672434">
      <w:t>1</w:t>
    </w:r>
    <w:r w:rsidRPr="00672434">
      <w:fldChar w:fldCharType="end"/>
    </w:r>
    <w:r w:rsidRPr="00672434">
      <w:t xml:space="preserve"> z </w:t>
    </w:r>
    <w:fldSimple w:instr="NUMPAGES  \* Arabic  \* MERGEFORMAT">
      <w:r w:rsidRPr="00672434">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72270" w14:textId="77777777" w:rsidR="0009435C" w:rsidRDefault="0009435C" w:rsidP="00922064">
      <w:pPr>
        <w:spacing w:before="0" w:after="0"/>
      </w:pPr>
      <w:r>
        <w:separator/>
      </w:r>
    </w:p>
  </w:footnote>
  <w:footnote w:type="continuationSeparator" w:id="0">
    <w:p w14:paraId="0DB5A648" w14:textId="77777777" w:rsidR="0009435C" w:rsidRDefault="0009435C" w:rsidP="0092206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sz w:val="24"/>
      </w:rPr>
    </w:lvl>
  </w:abstractNum>
  <w:abstractNum w:abstractNumId="1" w15:restartNumberingAfterBreak="0">
    <w:nsid w:val="00000004"/>
    <w:multiLevelType w:val="singleLevel"/>
    <w:tmpl w:val="00000004"/>
    <w:name w:val="WW8Num4"/>
    <w:lvl w:ilvl="0">
      <w:start w:val="1"/>
      <w:numFmt w:val="decimal"/>
      <w:lvlText w:val="%1."/>
      <w:lvlJc w:val="left"/>
      <w:pPr>
        <w:tabs>
          <w:tab w:val="num" w:pos="0"/>
        </w:tabs>
        <w:ind w:left="720" w:hanging="360"/>
      </w:pPr>
      <w:rPr>
        <w:b w:val="0"/>
        <w:i w:val="0"/>
        <w:sz w:val="24"/>
        <w:szCs w:val="24"/>
        <w:u w:val="none"/>
      </w:rPr>
    </w:lvl>
  </w:abstractNum>
  <w:abstractNum w:abstractNumId="2" w15:restartNumberingAfterBreak="0">
    <w:nsid w:val="00000005"/>
    <w:multiLevelType w:val="singleLevel"/>
    <w:tmpl w:val="00000005"/>
    <w:name w:val="WW8Num9"/>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6"/>
    <w:multiLevelType w:val="singleLevel"/>
    <w:tmpl w:val="00000006"/>
    <w:name w:val="WW8Num11"/>
    <w:lvl w:ilvl="0">
      <w:start w:val="1"/>
      <w:numFmt w:val="decimal"/>
      <w:lvlText w:val="%1."/>
      <w:lvlJc w:val="left"/>
      <w:pPr>
        <w:tabs>
          <w:tab w:val="num" w:pos="0"/>
        </w:tabs>
        <w:ind w:left="720" w:hanging="360"/>
      </w:pPr>
      <w:rPr>
        <w:rFonts w:ascii="Times New Roman" w:hAnsi="Times New Roman" w:cs="Times New Roman"/>
        <w:i w:val="0"/>
        <w:sz w:val="24"/>
        <w:szCs w:val="24"/>
      </w:rPr>
    </w:lvl>
  </w:abstractNum>
  <w:abstractNum w:abstractNumId="4" w15:restartNumberingAfterBreak="0">
    <w:nsid w:val="00000007"/>
    <w:multiLevelType w:val="singleLevel"/>
    <w:tmpl w:val="00000007"/>
    <w:name w:val="WW8Num12"/>
    <w:lvl w:ilvl="0">
      <w:start w:val="1"/>
      <w:numFmt w:val="decimal"/>
      <w:lvlText w:val="%1."/>
      <w:lvlJc w:val="left"/>
      <w:pPr>
        <w:tabs>
          <w:tab w:val="num" w:pos="709"/>
        </w:tabs>
        <w:ind w:left="397" w:hanging="284"/>
      </w:pPr>
      <w:rPr>
        <w:i w:val="0"/>
        <w:sz w:val="24"/>
        <w:szCs w:val="24"/>
      </w:rPr>
    </w:lvl>
  </w:abstractNum>
  <w:abstractNum w:abstractNumId="5" w15:restartNumberingAfterBreak="0">
    <w:nsid w:val="00000008"/>
    <w:multiLevelType w:val="singleLevel"/>
    <w:tmpl w:val="00000008"/>
    <w:name w:val="WW8Num16"/>
    <w:lvl w:ilvl="0">
      <w:start w:val="1"/>
      <w:numFmt w:val="bullet"/>
      <w:lvlText w:val=""/>
      <w:lvlJc w:val="left"/>
      <w:pPr>
        <w:tabs>
          <w:tab w:val="num" w:pos="0"/>
        </w:tabs>
        <w:ind w:left="720" w:hanging="360"/>
      </w:pPr>
      <w:rPr>
        <w:rFonts w:ascii="Symbol" w:hAnsi="Symbol" w:cs="Symbol"/>
        <w:color w:val="auto"/>
      </w:rPr>
    </w:lvl>
  </w:abstractNum>
  <w:abstractNum w:abstractNumId="6" w15:restartNumberingAfterBreak="0">
    <w:nsid w:val="00000009"/>
    <w:multiLevelType w:val="singleLevel"/>
    <w:tmpl w:val="00000009"/>
    <w:name w:val="WW8Num17"/>
    <w:lvl w:ilvl="0">
      <w:start w:val="1"/>
      <w:numFmt w:val="decimal"/>
      <w:lvlText w:val="%1."/>
      <w:lvlJc w:val="left"/>
      <w:pPr>
        <w:tabs>
          <w:tab w:val="num" w:pos="397"/>
        </w:tabs>
        <w:ind w:left="397" w:hanging="284"/>
      </w:pPr>
      <w:rPr>
        <w:i w:val="0"/>
        <w:color w:val="auto"/>
        <w:sz w:val="24"/>
        <w:szCs w:val="24"/>
      </w:rPr>
    </w:lvl>
  </w:abstractNum>
  <w:abstractNum w:abstractNumId="7" w15:restartNumberingAfterBreak="0">
    <w:nsid w:val="0000000A"/>
    <w:multiLevelType w:val="singleLevel"/>
    <w:tmpl w:val="0000000A"/>
    <w:name w:val="WW8Num18"/>
    <w:lvl w:ilvl="0">
      <w:start w:val="1"/>
      <w:numFmt w:val="decimal"/>
      <w:lvlText w:val="%1."/>
      <w:lvlJc w:val="left"/>
      <w:pPr>
        <w:tabs>
          <w:tab w:val="num" w:pos="397"/>
        </w:tabs>
        <w:ind w:left="397" w:hanging="284"/>
      </w:pPr>
      <w:rPr>
        <w:b/>
        <w:i w:val="0"/>
        <w:sz w:val="24"/>
        <w:szCs w:val="24"/>
      </w:rPr>
    </w:lvl>
  </w:abstractNum>
  <w:abstractNum w:abstractNumId="8" w15:restartNumberingAfterBreak="0">
    <w:nsid w:val="0000000B"/>
    <w:multiLevelType w:val="singleLevel"/>
    <w:tmpl w:val="0000000B"/>
    <w:name w:val="WW8Num19"/>
    <w:lvl w:ilvl="0">
      <w:start w:val="1"/>
      <w:numFmt w:val="decimal"/>
      <w:lvlText w:val="%1."/>
      <w:lvlJc w:val="left"/>
      <w:pPr>
        <w:tabs>
          <w:tab w:val="num" w:pos="0"/>
        </w:tabs>
        <w:ind w:left="720" w:hanging="360"/>
      </w:pPr>
      <w:rPr>
        <w:i w:val="0"/>
        <w:iCs/>
        <w:sz w:val="24"/>
        <w:szCs w:val="24"/>
      </w:rPr>
    </w:lvl>
  </w:abstractNum>
  <w:abstractNum w:abstractNumId="9" w15:restartNumberingAfterBreak="0">
    <w:nsid w:val="0000000C"/>
    <w:multiLevelType w:val="singleLevel"/>
    <w:tmpl w:val="0000000C"/>
    <w:name w:val="WW8Num20"/>
    <w:lvl w:ilvl="0">
      <w:start w:val="1"/>
      <w:numFmt w:val="decimal"/>
      <w:lvlText w:val="%1."/>
      <w:lvlJc w:val="left"/>
      <w:pPr>
        <w:tabs>
          <w:tab w:val="num" w:pos="0"/>
        </w:tabs>
        <w:ind w:left="720" w:hanging="360"/>
      </w:pPr>
      <w:rPr>
        <w:rFonts w:ascii="Times New Roman" w:hAnsi="Times New Roman" w:cs="Times New Roman"/>
        <w:i w:val="0"/>
        <w:sz w:val="24"/>
        <w:szCs w:val="24"/>
      </w:rPr>
    </w:lvl>
  </w:abstractNum>
  <w:abstractNum w:abstractNumId="10" w15:restartNumberingAfterBreak="0">
    <w:nsid w:val="0000000D"/>
    <w:multiLevelType w:val="multilevel"/>
    <w:tmpl w:val="0000000D"/>
    <w:name w:val="WW8Num21"/>
    <w:lvl w:ilvl="0">
      <w:start w:val="1"/>
      <w:numFmt w:val="bullet"/>
      <w:lvlText w:val=""/>
      <w:lvlJc w:val="left"/>
      <w:pPr>
        <w:tabs>
          <w:tab w:val="num" w:pos="0"/>
        </w:tabs>
        <w:ind w:left="1770" w:hanging="360"/>
      </w:pPr>
      <w:rPr>
        <w:rFonts w:ascii="Symbol" w:hAnsi="Symbol" w:cs="Symbol"/>
        <w:sz w:val="24"/>
        <w:szCs w:val="24"/>
      </w:rPr>
    </w:lvl>
    <w:lvl w:ilvl="1">
      <w:start w:val="1"/>
      <w:numFmt w:val="lowerLetter"/>
      <w:lvlText w:val="%2."/>
      <w:lvlJc w:val="left"/>
      <w:pPr>
        <w:tabs>
          <w:tab w:val="num" w:pos="0"/>
        </w:tabs>
        <w:ind w:left="2490" w:hanging="360"/>
      </w:pPr>
      <w:rPr>
        <w:rFonts w:ascii="Times New Roman" w:hAnsi="Times New Roman" w:cs="Times New Roman"/>
        <w:sz w:val="24"/>
        <w:szCs w:val="24"/>
      </w:rPr>
    </w:lvl>
    <w:lvl w:ilvl="2">
      <w:start w:val="1"/>
      <w:numFmt w:val="lowerRoman"/>
      <w:lvlText w:val="%3."/>
      <w:lvlJc w:val="right"/>
      <w:pPr>
        <w:tabs>
          <w:tab w:val="num" w:pos="0"/>
        </w:tabs>
        <w:ind w:left="3210" w:hanging="180"/>
      </w:pPr>
      <w:rPr>
        <w:rFonts w:ascii="Times New Roman" w:hAnsi="Times New Roman" w:cs="Times New Roman"/>
        <w:sz w:val="24"/>
        <w:szCs w:val="24"/>
      </w:rPr>
    </w:lvl>
    <w:lvl w:ilvl="3">
      <w:start w:val="1"/>
      <w:numFmt w:val="decimal"/>
      <w:lvlText w:val="%4."/>
      <w:lvlJc w:val="left"/>
      <w:pPr>
        <w:tabs>
          <w:tab w:val="num" w:pos="0"/>
        </w:tabs>
        <w:ind w:left="3930" w:hanging="360"/>
      </w:pPr>
      <w:rPr>
        <w:rFonts w:ascii="Times New Roman" w:hAnsi="Times New Roman" w:cs="Times New Roman"/>
        <w:sz w:val="24"/>
        <w:szCs w:val="24"/>
      </w:rPr>
    </w:lvl>
    <w:lvl w:ilvl="4">
      <w:start w:val="1"/>
      <w:numFmt w:val="lowerLetter"/>
      <w:lvlText w:val="%5."/>
      <w:lvlJc w:val="left"/>
      <w:pPr>
        <w:tabs>
          <w:tab w:val="num" w:pos="0"/>
        </w:tabs>
        <w:ind w:left="4650" w:hanging="360"/>
      </w:pPr>
      <w:rPr>
        <w:rFonts w:ascii="Times New Roman" w:hAnsi="Times New Roman" w:cs="Times New Roman"/>
        <w:sz w:val="24"/>
        <w:szCs w:val="24"/>
      </w:rPr>
    </w:lvl>
    <w:lvl w:ilvl="5">
      <w:start w:val="1"/>
      <w:numFmt w:val="lowerRoman"/>
      <w:lvlText w:val="%6."/>
      <w:lvlJc w:val="right"/>
      <w:pPr>
        <w:tabs>
          <w:tab w:val="num" w:pos="0"/>
        </w:tabs>
        <w:ind w:left="5370" w:hanging="180"/>
      </w:pPr>
      <w:rPr>
        <w:rFonts w:ascii="Times New Roman" w:hAnsi="Times New Roman" w:cs="Times New Roman"/>
        <w:sz w:val="24"/>
        <w:szCs w:val="24"/>
      </w:rPr>
    </w:lvl>
    <w:lvl w:ilvl="6">
      <w:start w:val="1"/>
      <w:numFmt w:val="decimal"/>
      <w:lvlText w:val="%7."/>
      <w:lvlJc w:val="left"/>
      <w:pPr>
        <w:tabs>
          <w:tab w:val="num" w:pos="0"/>
        </w:tabs>
        <w:ind w:left="6090" w:hanging="360"/>
      </w:pPr>
      <w:rPr>
        <w:rFonts w:ascii="Times New Roman" w:hAnsi="Times New Roman" w:cs="Times New Roman"/>
        <w:sz w:val="24"/>
        <w:szCs w:val="24"/>
      </w:rPr>
    </w:lvl>
    <w:lvl w:ilvl="7">
      <w:start w:val="1"/>
      <w:numFmt w:val="lowerLetter"/>
      <w:lvlText w:val="%8."/>
      <w:lvlJc w:val="left"/>
      <w:pPr>
        <w:tabs>
          <w:tab w:val="num" w:pos="0"/>
        </w:tabs>
        <w:ind w:left="6810" w:hanging="360"/>
      </w:pPr>
      <w:rPr>
        <w:rFonts w:ascii="Times New Roman" w:hAnsi="Times New Roman" w:cs="Times New Roman"/>
        <w:sz w:val="24"/>
        <w:szCs w:val="24"/>
      </w:rPr>
    </w:lvl>
    <w:lvl w:ilvl="8">
      <w:start w:val="1"/>
      <w:numFmt w:val="lowerRoman"/>
      <w:lvlText w:val="%9."/>
      <w:lvlJc w:val="right"/>
      <w:pPr>
        <w:tabs>
          <w:tab w:val="num" w:pos="0"/>
        </w:tabs>
        <w:ind w:left="7530" w:hanging="180"/>
      </w:pPr>
      <w:rPr>
        <w:rFonts w:ascii="Times New Roman" w:hAnsi="Times New Roman" w:cs="Times New Roman"/>
        <w:sz w:val="24"/>
        <w:szCs w:val="24"/>
      </w:rPr>
    </w:lvl>
  </w:abstractNum>
  <w:abstractNum w:abstractNumId="11" w15:restartNumberingAfterBreak="0">
    <w:nsid w:val="0000000E"/>
    <w:multiLevelType w:val="singleLevel"/>
    <w:tmpl w:val="0000000E"/>
    <w:name w:val="WW8Num25"/>
    <w:lvl w:ilvl="0">
      <w:start w:val="1"/>
      <w:numFmt w:val="bullet"/>
      <w:lvlText w:val=""/>
      <w:lvlJc w:val="left"/>
      <w:pPr>
        <w:tabs>
          <w:tab w:val="num" w:pos="0"/>
        </w:tabs>
        <w:ind w:left="720" w:hanging="360"/>
      </w:pPr>
      <w:rPr>
        <w:rFonts w:ascii="Symbol" w:hAnsi="Symbol" w:cs="Symbol"/>
        <w:sz w:val="24"/>
      </w:rPr>
    </w:lvl>
  </w:abstractNum>
  <w:abstractNum w:abstractNumId="12" w15:restartNumberingAfterBreak="0">
    <w:nsid w:val="0000000F"/>
    <w:multiLevelType w:val="singleLevel"/>
    <w:tmpl w:val="0000000F"/>
    <w:name w:val="WW8Num27"/>
    <w:lvl w:ilvl="0">
      <w:start w:val="1"/>
      <w:numFmt w:val="decimal"/>
      <w:lvlText w:val="%1."/>
      <w:lvlJc w:val="left"/>
      <w:pPr>
        <w:tabs>
          <w:tab w:val="num" w:pos="397"/>
        </w:tabs>
        <w:ind w:left="397" w:hanging="284"/>
      </w:pPr>
      <w:rPr>
        <w:i w:val="0"/>
        <w:sz w:val="24"/>
      </w:rPr>
    </w:lvl>
  </w:abstractNum>
  <w:abstractNum w:abstractNumId="13" w15:restartNumberingAfterBreak="0">
    <w:nsid w:val="00000010"/>
    <w:multiLevelType w:val="singleLevel"/>
    <w:tmpl w:val="00000010"/>
    <w:name w:val="WW8Num30"/>
    <w:lvl w:ilvl="0">
      <w:start w:val="1"/>
      <w:numFmt w:val="decimal"/>
      <w:lvlText w:val="%1."/>
      <w:lvlJc w:val="left"/>
      <w:pPr>
        <w:tabs>
          <w:tab w:val="num" w:pos="0"/>
        </w:tabs>
        <w:ind w:left="720" w:hanging="360"/>
      </w:pPr>
      <w:rPr>
        <w:rFonts w:ascii="Palatino Linotype" w:hAnsi="Palatino Linotype" w:cs="Palatino Linotype"/>
        <w:sz w:val="24"/>
        <w:szCs w:val="24"/>
      </w:rPr>
    </w:lvl>
  </w:abstractNum>
  <w:abstractNum w:abstractNumId="14" w15:restartNumberingAfterBreak="0">
    <w:nsid w:val="00000011"/>
    <w:multiLevelType w:val="singleLevel"/>
    <w:tmpl w:val="00000011"/>
    <w:name w:val="WW8Num31"/>
    <w:lvl w:ilvl="0">
      <w:start w:val="1"/>
      <w:numFmt w:val="decimal"/>
      <w:lvlText w:val="%1."/>
      <w:lvlJc w:val="left"/>
      <w:pPr>
        <w:tabs>
          <w:tab w:val="num" w:pos="0"/>
        </w:tabs>
        <w:ind w:left="720" w:hanging="360"/>
      </w:pPr>
      <w:rPr>
        <w:rFonts w:ascii="Times New Roman" w:hAnsi="Times New Roman" w:cs="Times New Roman"/>
        <w:sz w:val="24"/>
        <w:szCs w:val="24"/>
      </w:rPr>
    </w:lvl>
  </w:abstractNum>
  <w:abstractNum w:abstractNumId="15" w15:restartNumberingAfterBreak="0">
    <w:nsid w:val="00000012"/>
    <w:multiLevelType w:val="singleLevel"/>
    <w:tmpl w:val="00000012"/>
    <w:name w:val="WW8Num32"/>
    <w:lvl w:ilvl="0">
      <w:start w:val="1"/>
      <w:numFmt w:val="bullet"/>
      <w:lvlText w:val=""/>
      <w:lvlJc w:val="left"/>
      <w:pPr>
        <w:tabs>
          <w:tab w:val="num" w:pos="0"/>
        </w:tabs>
        <w:ind w:left="720" w:hanging="360"/>
      </w:pPr>
      <w:rPr>
        <w:rFonts w:ascii="Symbol" w:hAnsi="Symbol" w:cs="Symbol"/>
        <w:sz w:val="24"/>
        <w:szCs w:val="24"/>
      </w:rPr>
    </w:lvl>
  </w:abstractNum>
  <w:abstractNum w:abstractNumId="16" w15:restartNumberingAfterBreak="0">
    <w:nsid w:val="00000013"/>
    <w:multiLevelType w:val="multilevel"/>
    <w:tmpl w:val="00000013"/>
    <w:name w:val="WW8Num34"/>
    <w:lvl w:ilvl="0">
      <w:start w:val="1"/>
      <w:numFmt w:val="decimal"/>
      <w:lvlText w:val="%1."/>
      <w:lvlJc w:val="left"/>
      <w:pPr>
        <w:tabs>
          <w:tab w:val="num" w:pos="284"/>
        </w:tabs>
        <w:ind w:left="397" w:hanging="284"/>
      </w:pPr>
      <w:rPr>
        <w:b w:val="0"/>
        <w:i w:val="0"/>
        <w:sz w:val="24"/>
        <w:szCs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7" w15:restartNumberingAfterBreak="0">
    <w:nsid w:val="00000014"/>
    <w:multiLevelType w:val="singleLevel"/>
    <w:tmpl w:val="00000014"/>
    <w:name w:val="WW8Num36"/>
    <w:lvl w:ilvl="0">
      <w:start w:val="1"/>
      <w:numFmt w:val="bullet"/>
      <w:lvlText w:val=""/>
      <w:lvlJc w:val="left"/>
      <w:pPr>
        <w:tabs>
          <w:tab w:val="num" w:pos="0"/>
        </w:tabs>
        <w:ind w:left="720" w:hanging="360"/>
      </w:pPr>
      <w:rPr>
        <w:rFonts w:ascii="Symbol" w:hAnsi="Symbol" w:cs="Symbol"/>
        <w:color w:val="auto"/>
      </w:rPr>
    </w:lvl>
  </w:abstractNum>
  <w:abstractNum w:abstractNumId="18" w15:restartNumberingAfterBreak="0">
    <w:nsid w:val="00000015"/>
    <w:multiLevelType w:val="singleLevel"/>
    <w:tmpl w:val="00000015"/>
    <w:name w:val="WW8Num37"/>
    <w:lvl w:ilvl="0">
      <w:start w:val="1"/>
      <w:numFmt w:val="decimal"/>
      <w:lvlText w:val="%1."/>
      <w:lvlJc w:val="left"/>
      <w:pPr>
        <w:tabs>
          <w:tab w:val="num" w:pos="0"/>
        </w:tabs>
        <w:ind w:left="720" w:hanging="360"/>
      </w:pPr>
      <w:rPr>
        <w:i w:val="0"/>
        <w:color w:val="auto"/>
        <w:sz w:val="24"/>
        <w:szCs w:val="24"/>
      </w:rPr>
    </w:lvl>
  </w:abstractNum>
  <w:abstractNum w:abstractNumId="19" w15:restartNumberingAfterBreak="0">
    <w:nsid w:val="00000016"/>
    <w:multiLevelType w:val="singleLevel"/>
    <w:tmpl w:val="00000016"/>
    <w:name w:val="WW8Num39"/>
    <w:lvl w:ilvl="0">
      <w:start w:val="1"/>
      <w:numFmt w:val="decimal"/>
      <w:lvlText w:val="%1."/>
      <w:lvlJc w:val="left"/>
      <w:pPr>
        <w:tabs>
          <w:tab w:val="num" w:pos="0"/>
        </w:tabs>
        <w:ind w:left="720" w:hanging="360"/>
      </w:pPr>
      <w:rPr>
        <w:i w:val="0"/>
        <w:sz w:val="24"/>
        <w:szCs w:val="24"/>
      </w:rPr>
    </w:lvl>
  </w:abstractNum>
  <w:abstractNum w:abstractNumId="20" w15:restartNumberingAfterBreak="0">
    <w:nsid w:val="00000017"/>
    <w:multiLevelType w:val="singleLevel"/>
    <w:tmpl w:val="00000017"/>
    <w:name w:val="WW8Num40"/>
    <w:lvl w:ilvl="0">
      <w:start w:val="1"/>
      <w:numFmt w:val="lowerLetter"/>
      <w:lvlText w:val="%1)"/>
      <w:lvlJc w:val="left"/>
      <w:pPr>
        <w:tabs>
          <w:tab w:val="num" w:pos="397"/>
        </w:tabs>
        <w:ind w:left="397" w:hanging="284"/>
      </w:pPr>
    </w:lvl>
  </w:abstractNum>
  <w:abstractNum w:abstractNumId="21" w15:restartNumberingAfterBreak="0">
    <w:nsid w:val="00000018"/>
    <w:multiLevelType w:val="multilevel"/>
    <w:tmpl w:val="00000018"/>
    <w:name w:val="WW8Num42"/>
    <w:lvl w:ilvl="0">
      <w:start w:val="1"/>
      <w:numFmt w:val="decimal"/>
      <w:lvlText w:val="%1."/>
      <w:lvlJc w:val="left"/>
      <w:pPr>
        <w:tabs>
          <w:tab w:val="num" w:pos="709"/>
        </w:tabs>
        <w:ind w:left="397" w:hanging="284"/>
      </w:pPr>
      <w:rPr>
        <w:sz w:val="24"/>
        <w:szCs w:val="24"/>
      </w:rPr>
    </w:lvl>
    <w:lvl w:ilvl="1">
      <w:start w:val="1"/>
      <w:numFmt w:val="bullet"/>
      <w:lvlText w:val=""/>
      <w:lvlJc w:val="left"/>
      <w:pPr>
        <w:tabs>
          <w:tab w:val="num" w:pos="709"/>
        </w:tabs>
        <w:ind w:left="1724" w:hanging="360"/>
      </w:pPr>
      <w:rPr>
        <w:rFonts w:ascii="Symbol" w:hAnsi="Symbol" w:cs="Symbol"/>
      </w:rPr>
    </w:lvl>
    <w:lvl w:ilvl="2">
      <w:numFmt w:val="bullet"/>
      <w:lvlText w:val="-"/>
      <w:lvlJc w:val="left"/>
      <w:pPr>
        <w:tabs>
          <w:tab w:val="num" w:pos="2624"/>
        </w:tabs>
        <w:ind w:left="2624" w:hanging="360"/>
      </w:pPr>
      <w:rPr>
        <w:rFonts w:ascii="Times New Roman" w:hAnsi="Times New Roman" w:cs="Times New Roman"/>
      </w:r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22" w15:restartNumberingAfterBreak="0">
    <w:nsid w:val="00000019"/>
    <w:multiLevelType w:val="singleLevel"/>
    <w:tmpl w:val="00000019"/>
    <w:name w:val="WW8Num45"/>
    <w:lvl w:ilvl="0">
      <w:start w:val="1"/>
      <w:numFmt w:val="decimal"/>
      <w:lvlText w:val="%1."/>
      <w:lvlJc w:val="left"/>
      <w:pPr>
        <w:tabs>
          <w:tab w:val="num" w:pos="0"/>
        </w:tabs>
        <w:ind w:left="720" w:hanging="360"/>
      </w:pPr>
      <w:rPr>
        <w:i w:val="0"/>
        <w:sz w:val="24"/>
      </w:rPr>
    </w:lvl>
  </w:abstractNum>
  <w:abstractNum w:abstractNumId="23" w15:restartNumberingAfterBreak="0">
    <w:nsid w:val="000B6189"/>
    <w:multiLevelType w:val="hybridMultilevel"/>
    <w:tmpl w:val="C85283A6"/>
    <w:lvl w:ilvl="0" w:tplc="61AEC20C">
      <w:start w:val="4"/>
      <w:numFmt w:val="bullet"/>
      <w:lvlText w:val="-"/>
      <w:lvlJc w:val="left"/>
      <w:pPr>
        <w:ind w:left="1353" w:hanging="360"/>
      </w:pPr>
      <w:rPr>
        <w:rFonts w:ascii="Calibri" w:eastAsia="Times New Roman" w:hAnsi="Calibri" w:cs="Segoe UI" w:hint="default"/>
      </w:rPr>
    </w:lvl>
    <w:lvl w:ilvl="1" w:tplc="04050003" w:tentative="1">
      <w:start w:val="1"/>
      <w:numFmt w:val="bullet"/>
      <w:lvlText w:val="o"/>
      <w:lvlJc w:val="left"/>
      <w:pPr>
        <w:ind w:left="2073" w:hanging="360"/>
      </w:pPr>
      <w:rPr>
        <w:rFonts w:ascii="Courier New" w:hAnsi="Courier New" w:cs="Courier New" w:hint="default"/>
      </w:rPr>
    </w:lvl>
    <w:lvl w:ilvl="2" w:tplc="04050005" w:tentative="1">
      <w:start w:val="1"/>
      <w:numFmt w:val="bullet"/>
      <w:lvlText w:val=""/>
      <w:lvlJc w:val="left"/>
      <w:pPr>
        <w:ind w:left="2793" w:hanging="360"/>
      </w:pPr>
      <w:rPr>
        <w:rFonts w:ascii="Wingdings" w:hAnsi="Wingdings" w:hint="default"/>
      </w:rPr>
    </w:lvl>
    <w:lvl w:ilvl="3" w:tplc="04050001" w:tentative="1">
      <w:start w:val="1"/>
      <w:numFmt w:val="bullet"/>
      <w:lvlText w:val=""/>
      <w:lvlJc w:val="left"/>
      <w:pPr>
        <w:ind w:left="3513" w:hanging="360"/>
      </w:pPr>
      <w:rPr>
        <w:rFonts w:ascii="Symbol" w:hAnsi="Symbol" w:hint="default"/>
      </w:rPr>
    </w:lvl>
    <w:lvl w:ilvl="4" w:tplc="04050003" w:tentative="1">
      <w:start w:val="1"/>
      <w:numFmt w:val="bullet"/>
      <w:lvlText w:val="o"/>
      <w:lvlJc w:val="left"/>
      <w:pPr>
        <w:ind w:left="4233" w:hanging="360"/>
      </w:pPr>
      <w:rPr>
        <w:rFonts w:ascii="Courier New" w:hAnsi="Courier New" w:cs="Courier New" w:hint="default"/>
      </w:rPr>
    </w:lvl>
    <w:lvl w:ilvl="5" w:tplc="04050005" w:tentative="1">
      <w:start w:val="1"/>
      <w:numFmt w:val="bullet"/>
      <w:lvlText w:val=""/>
      <w:lvlJc w:val="left"/>
      <w:pPr>
        <w:ind w:left="4953" w:hanging="360"/>
      </w:pPr>
      <w:rPr>
        <w:rFonts w:ascii="Wingdings" w:hAnsi="Wingdings" w:hint="default"/>
      </w:rPr>
    </w:lvl>
    <w:lvl w:ilvl="6" w:tplc="04050001" w:tentative="1">
      <w:start w:val="1"/>
      <w:numFmt w:val="bullet"/>
      <w:lvlText w:val=""/>
      <w:lvlJc w:val="left"/>
      <w:pPr>
        <w:ind w:left="5673" w:hanging="360"/>
      </w:pPr>
      <w:rPr>
        <w:rFonts w:ascii="Symbol" w:hAnsi="Symbol" w:hint="default"/>
      </w:rPr>
    </w:lvl>
    <w:lvl w:ilvl="7" w:tplc="04050003" w:tentative="1">
      <w:start w:val="1"/>
      <w:numFmt w:val="bullet"/>
      <w:lvlText w:val="o"/>
      <w:lvlJc w:val="left"/>
      <w:pPr>
        <w:ind w:left="6393" w:hanging="360"/>
      </w:pPr>
      <w:rPr>
        <w:rFonts w:ascii="Courier New" w:hAnsi="Courier New" w:cs="Courier New" w:hint="default"/>
      </w:rPr>
    </w:lvl>
    <w:lvl w:ilvl="8" w:tplc="04050005" w:tentative="1">
      <w:start w:val="1"/>
      <w:numFmt w:val="bullet"/>
      <w:lvlText w:val=""/>
      <w:lvlJc w:val="left"/>
      <w:pPr>
        <w:ind w:left="7113" w:hanging="360"/>
      </w:pPr>
      <w:rPr>
        <w:rFonts w:ascii="Wingdings" w:hAnsi="Wingdings" w:hint="default"/>
      </w:rPr>
    </w:lvl>
  </w:abstractNum>
  <w:abstractNum w:abstractNumId="24" w15:restartNumberingAfterBreak="0">
    <w:nsid w:val="01AE21FB"/>
    <w:multiLevelType w:val="hybridMultilevel"/>
    <w:tmpl w:val="6C0EE586"/>
    <w:lvl w:ilvl="0" w:tplc="CFACB084">
      <w:start w:val="16"/>
      <w:numFmt w:val="bullet"/>
      <w:lvlText w:val="-"/>
      <w:lvlJc w:val="left"/>
      <w:pPr>
        <w:ind w:left="2140" w:hanging="360"/>
      </w:pPr>
      <w:rPr>
        <w:rFonts w:ascii="Times New Roman" w:eastAsia="Times New Roman" w:hAnsi="Times New Roman" w:cs="Times New Roman" w:hint="default"/>
      </w:rPr>
    </w:lvl>
    <w:lvl w:ilvl="1" w:tplc="04050003" w:tentative="1">
      <w:start w:val="1"/>
      <w:numFmt w:val="bullet"/>
      <w:lvlText w:val="o"/>
      <w:lvlJc w:val="left"/>
      <w:pPr>
        <w:ind w:left="2860" w:hanging="360"/>
      </w:pPr>
      <w:rPr>
        <w:rFonts w:ascii="Courier New" w:hAnsi="Courier New" w:cs="Courier New" w:hint="default"/>
      </w:rPr>
    </w:lvl>
    <w:lvl w:ilvl="2" w:tplc="04050005" w:tentative="1">
      <w:start w:val="1"/>
      <w:numFmt w:val="bullet"/>
      <w:lvlText w:val=""/>
      <w:lvlJc w:val="left"/>
      <w:pPr>
        <w:ind w:left="3580" w:hanging="360"/>
      </w:pPr>
      <w:rPr>
        <w:rFonts w:ascii="Wingdings" w:hAnsi="Wingdings" w:hint="default"/>
      </w:rPr>
    </w:lvl>
    <w:lvl w:ilvl="3" w:tplc="04050001" w:tentative="1">
      <w:start w:val="1"/>
      <w:numFmt w:val="bullet"/>
      <w:lvlText w:val=""/>
      <w:lvlJc w:val="left"/>
      <w:pPr>
        <w:ind w:left="4300" w:hanging="360"/>
      </w:pPr>
      <w:rPr>
        <w:rFonts w:ascii="Symbol" w:hAnsi="Symbol" w:hint="default"/>
      </w:rPr>
    </w:lvl>
    <w:lvl w:ilvl="4" w:tplc="04050003" w:tentative="1">
      <w:start w:val="1"/>
      <w:numFmt w:val="bullet"/>
      <w:lvlText w:val="o"/>
      <w:lvlJc w:val="left"/>
      <w:pPr>
        <w:ind w:left="5020" w:hanging="360"/>
      </w:pPr>
      <w:rPr>
        <w:rFonts w:ascii="Courier New" w:hAnsi="Courier New" w:cs="Courier New" w:hint="default"/>
      </w:rPr>
    </w:lvl>
    <w:lvl w:ilvl="5" w:tplc="04050005" w:tentative="1">
      <w:start w:val="1"/>
      <w:numFmt w:val="bullet"/>
      <w:lvlText w:val=""/>
      <w:lvlJc w:val="left"/>
      <w:pPr>
        <w:ind w:left="5740" w:hanging="360"/>
      </w:pPr>
      <w:rPr>
        <w:rFonts w:ascii="Wingdings" w:hAnsi="Wingdings" w:hint="default"/>
      </w:rPr>
    </w:lvl>
    <w:lvl w:ilvl="6" w:tplc="04050001" w:tentative="1">
      <w:start w:val="1"/>
      <w:numFmt w:val="bullet"/>
      <w:lvlText w:val=""/>
      <w:lvlJc w:val="left"/>
      <w:pPr>
        <w:ind w:left="6460" w:hanging="360"/>
      </w:pPr>
      <w:rPr>
        <w:rFonts w:ascii="Symbol" w:hAnsi="Symbol" w:hint="default"/>
      </w:rPr>
    </w:lvl>
    <w:lvl w:ilvl="7" w:tplc="04050003" w:tentative="1">
      <w:start w:val="1"/>
      <w:numFmt w:val="bullet"/>
      <w:lvlText w:val="o"/>
      <w:lvlJc w:val="left"/>
      <w:pPr>
        <w:ind w:left="7180" w:hanging="360"/>
      </w:pPr>
      <w:rPr>
        <w:rFonts w:ascii="Courier New" w:hAnsi="Courier New" w:cs="Courier New" w:hint="default"/>
      </w:rPr>
    </w:lvl>
    <w:lvl w:ilvl="8" w:tplc="04050005" w:tentative="1">
      <w:start w:val="1"/>
      <w:numFmt w:val="bullet"/>
      <w:lvlText w:val=""/>
      <w:lvlJc w:val="left"/>
      <w:pPr>
        <w:ind w:left="7900" w:hanging="360"/>
      </w:pPr>
      <w:rPr>
        <w:rFonts w:ascii="Wingdings" w:hAnsi="Wingdings" w:hint="default"/>
      </w:rPr>
    </w:lvl>
  </w:abstractNum>
  <w:abstractNum w:abstractNumId="25" w15:restartNumberingAfterBreak="0">
    <w:nsid w:val="05BB0E2B"/>
    <w:multiLevelType w:val="multilevel"/>
    <w:tmpl w:val="DC8A3B1A"/>
    <w:lvl w:ilvl="0">
      <w:start w:val="1"/>
      <w:numFmt w:val="ordinal"/>
      <w:pStyle w:val="Rizeni-list-20"/>
      <w:lvlText w:val="Příloha č. %1"/>
      <w:lvlJc w:val="left"/>
      <w:pPr>
        <w:ind w:left="1247" w:hanging="1247"/>
      </w:pPr>
      <w:rPr>
        <w:rFonts w:hint="default"/>
      </w:rPr>
    </w:lvl>
    <w:lvl w:ilvl="1">
      <w:start w:val="1"/>
      <w:numFmt w:val="lowerLetter"/>
      <w:pStyle w:val="Rizeni-list-18"/>
      <w:lvlText w:val="%2)"/>
      <w:lvlJc w:val="left"/>
      <w:pPr>
        <w:ind w:left="992" w:hanging="283"/>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B601633"/>
    <w:multiLevelType w:val="multilevel"/>
    <w:tmpl w:val="70A032D8"/>
    <w:lvl w:ilvl="0">
      <w:start w:val="1"/>
      <w:numFmt w:val="upperRoman"/>
      <w:pStyle w:val="Rizeni-list-04"/>
      <w:suff w:val="space"/>
      <w:lvlText w:val="%1."/>
      <w:lvlJc w:val="right"/>
      <w:pPr>
        <w:ind w:left="0" w:firstLine="567"/>
      </w:pPr>
      <w:rPr>
        <w:rFonts w:ascii="Tahoma" w:hAnsi="Tahoma" w:hint="default"/>
        <w:b/>
        <w:i w:val="0"/>
        <w:shadow w:val="0"/>
        <w:emboss w:val="0"/>
        <w:imprint w:val="0"/>
        <w:sz w:val="24"/>
      </w:rPr>
    </w:lvl>
    <w:lvl w:ilvl="1">
      <w:start w:val="1"/>
      <w:numFmt w:val="decimal"/>
      <w:pStyle w:val="Rizeni-list-05"/>
      <w:lvlText w:val="%1.%2"/>
      <w:lvlJc w:val="right"/>
      <w:pPr>
        <w:tabs>
          <w:tab w:val="num" w:pos="680"/>
        </w:tabs>
        <w:ind w:left="680" w:hanging="113"/>
      </w:pPr>
      <w:rPr>
        <w:rFonts w:ascii="Tahoma" w:hAnsi="Tahoma" w:hint="default"/>
        <w:b w:val="0"/>
        <w:i w:val="0"/>
        <w:shadow/>
        <w:emboss w:val="0"/>
        <w:imprint w:val="0"/>
        <w:sz w:val="20"/>
        <w:u w:val="none"/>
        <w14:reflection w14:blurRad="12700" w14:stA="0" w14:stPos="0" w14:endA="0" w14:endPos="0" w14:dist="0" w14:dir="0" w14:fadeDir="0" w14:sx="0" w14:sy="0" w14:kx="0" w14:ky="0" w14:algn="b"/>
      </w:rPr>
    </w:lvl>
    <w:lvl w:ilvl="2">
      <w:start w:val="1"/>
      <w:numFmt w:val="lowerLetter"/>
      <w:pStyle w:val="Rizeni-list-06"/>
      <w:lvlText w:val="%3)"/>
      <w:lvlJc w:val="left"/>
      <w:pPr>
        <w:ind w:left="1701" w:hanging="341"/>
      </w:pPr>
      <w:rPr>
        <w:rFonts w:hint="default"/>
      </w:rPr>
    </w:lvl>
    <w:lvl w:ilvl="3">
      <w:start w:val="1"/>
      <w:numFmt w:val="decimal"/>
      <w:lvlText w:val="(%4)"/>
      <w:lvlJc w:val="left"/>
      <w:pPr>
        <w:ind w:left="1718" w:hanging="357"/>
      </w:pPr>
      <w:rPr>
        <w:rFonts w:hint="default"/>
      </w:rPr>
    </w:lvl>
    <w:lvl w:ilvl="4">
      <w:start w:val="1"/>
      <w:numFmt w:val="lowerLetter"/>
      <w:lvlText w:val="(%5)"/>
      <w:lvlJc w:val="left"/>
      <w:pPr>
        <w:ind w:left="3077" w:hanging="357"/>
      </w:pPr>
      <w:rPr>
        <w:rFonts w:hint="default"/>
      </w:rPr>
    </w:lvl>
    <w:lvl w:ilvl="5">
      <w:start w:val="1"/>
      <w:numFmt w:val="lowerRoman"/>
      <w:lvlText w:val="(%6)"/>
      <w:lvlJc w:val="left"/>
      <w:pPr>
        <w:ind w:left="3757" w:hanging="357"/>
      </w:pPr>
      <w:rPr>
        <w:rFonts w:hint="default"/>
      </w:rPr>
    </w:lvl>
    <w:lvl w:ilvl="6">
      <w:start w:val="1"/>
      <w:numFmt w:val="decimal"/>
      <w:lvlText w:val="%7."/>
      <w:lvlJc w:val="left"/>
      <w:pPr>
        <w:ind w:left="4437" w:hanging="357"/>
      </w:pPr>
      <w:rPr>
        <w:rFonts w:hint="default"/>
      </w:rPr>
    </w:lvl>
    <w:lvl w:ilvl="7">
      <w:start w:val="1"/>
      <w:numFmt w:val="lowerLetter"/>
      <w:lvlText w:val="%8."/>
      <w:lvlJc w:val="left"/>
      <w:pPr>
        <w:ind w:left="5117" w:hanging="357"/>
      </w:pPr>
      <w:rPr>
        <w:rFonts w:hint="default"/>
      </w:rPr>
    </w:lvl>
    <w:lvl w:ilvl="8">
      <w:start w:val="1"/>
      <w:numFmt w:val="lowerRoman"/>
      <w:lvlText w:val="%9."/>
      <w:lvlJc w:val="left"/>
      <w:pPr>
        <w:ind w:left="5797" w:hanging="357"/>
      </w:pPr>
      <w:rPr>
        <w:rFonts w:hint="default"/>
      </w:rPr>
    </w:lvl>
  </w:abstractNum>
  <w:abstractNum w:abstractNumId="27" w15:restartNumberingAfterBreak="0">
    <w:nsid w:val="0CA539FF"/>
    <w:multiLevelType w:val="hybridMultilevel"/>
    <w:tmpl w:val="8D987882"/>
    <w:lvl w:ilvl="0" w:tplc="AD263C6A">
      <w:start w:val="1"/>
      <w:numFmt w:val="lowerLetter"/>
      <w:lvlText w:val="%1)"/>
      <w:lvlJc w:val="left"/>
      <w:pPr>
        <w:ind w:left="720" w:hanging="360"/>
      </w:pPr>
      <w:rPr>
        <w:rFonts w:hint="default"/>
      </w:rPr>
    </w:lvl>
    <w:lvl w:ilvl="1" w:tplc="5D3637F2">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0FA27976"/>
    <w:multiLevelType w:val="multilevel"/>
    <w:tmpl w:val="A5F05338"/>
    <w:lvl w:ilvl="0">
      <w:start w:val="1"/>
      <w:numFmt w:val="decimal"/>
      <w:lvlText w:val="%1."/>
      <w:lvlJc w:val="left"/>
      <w:pPr>
        <w:ind w:left="720" w:hanging="720"/>
      </w:pPr>
      <w:rPr>
        <w:rFonts w:hint="default"/>
        <w:sz w:val="24"/>
        <w:szCs w:val="20"/>
      </w:rPr>
    </w:lvl>
    <w:lvl w:ilvl="1">
      <w:start w:val="1"/>
      <w:numFmt w:val="decimal"/>
      <w:isLgl/>
      <w:lvlText w:val="%1.%2"/>
      <w:lvlJc w:val="left"/>
      <w:pPr>
        <w:ind w:left="114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29" w15:restartNumberingAfterBreak="0">
    <w:nsid w:val="169045A4"/>
    <w:multiLevelType w:val="hybridMultilevel"/>
    <w:tmpl w:val="C9C633CC"/>
    <w:lvl w:ilvl="0" w:tplc="0405000B">
      <w:start w:val="1"/>
      <w:numFmt w:val="bullet"/>
      <w:lvlText w:val=""/>
      <w:lvlJc w:val="left"/>
      <w:pPr>
        <w:ind w:left="1785" w:hanging="360"/>
      </w:pPr>
      <w:rPr>
        <w:rFonts w:ascii="Wingdings" w:hAnsi="Wingdings" w:hint="default"/>
      </w:rPr>
    </w:lvl>
    <w:lvl w:ilvl="1" w:tplc="04050003">
      <w:start w:val="1"/>
      <w:numFmt w:val="bullet"/>
      <w:lvlText w:val="o"/>
      <w:lvlJc w:val="left"/>
      <w:pPr>
        <w:ind w:left="2505" w:hanging="360"/>
      </w:pPr>
      <w:rPr>
        <w:rFonts w:ascii="Courier New" w:hAnsi="Courier New" w:cs="Courier New" w:hint="default"/>
      </w:rPr>
    </w:lvl>
    <w:lvl w:ilvl="2" w:tplc="04050005">
      <w:start w:val="1"/>
      <w:numFmt w:val="bullet"/>
      <w:lvlText w:val=""/>
      <w:lvlJc w:val="left"/>
      <w:pPr>
        <w:ind w:left="3225" w:hanging="360"/>
      </w:pPr>
      <w:rPr>
        <w:rFonts w:ascii="Wingdings" w:hAnsi="Wingdings" w:hint="default"/>
      </w:rPr>
    </w:lvl>
    <w:lvl w:ilvl="3" w:tplc="04050001">
      <w:start w:val="1"/>
      <w:numFmt w:val="bullet"/>
      <w:lvlText w:val=""/>
      <w:lvlJc w:val="left"/>
      <w:pPr>
        <w:ind w:left="3945" w:hanging="360"/>
      </w:pPr>
      <w:rPr>
        <w:rFonts w:ascii="Symbol" w:hAnsi="Symbol" w:hint="default"/>
      </w:rPr>
    </w:lvl>
    <w:lvl w:ilvl="4" w:tplc="04050003">
      <w:start w:val="1"/>
      <w:numFmt w:val="bullet"/>
      <w:lvlText w:val="o"/>
      <w:lvlJc w:val="left"/>
      <w:pPr>
        <w:ind w:left="4665" w:hanging="360"/>
      </w:pPr>
      <w:rPr>
        <w:rFonts w:ascii="Courier New" w:hAnsi="Courier New" w:cs="Courier New" w:hint="default"/>
      </w:rPr>
    </w:lvl>
    <w:lvl w:ilvl="5" w:tplc="04050005" w:tentative="1">
      <w:start w:val="1"/>
      <w:numFmt w:val="bullet"/>
      <w:lvlText w:val=""/>
      <w:lvlJc w:val="left"/>
      <w:pPr>
        <w:ind w:left="5385" w:hanging="360"/>
      </w:pPr>
      <w:rPr>
        <w:rFonts w:ascii="Wingdings" w:hAnsi="Wingdings" w:hint="default"/>
      </w:rPr>
    </w:lvl>
    <w:lvl w:ilvl="6" w:tplc="04050001" w:tentative="1">
      <w:start w:val="1"/>
      <w:numFmt w:val="bullet"/>
      <w:lvlText w:val=""/>
      <w:lvlJc w:val="left"/>
      <w:pPr>
        <w:ind w:left="6105" w:hanging="360"/>
      </w:pPr>
      <w:rPr>
        <w:rFonts w:ascii="Symbol" w:hAnsi="Symbol" w:hint="default"/>
      </w:rPr>
    </w:lvl>
    <w:lvl w:ilvl="7" w:tplc="04050003" w:tentative="1">
      <w:start w:val="1"/>
      <w:numFmt w:val="bullet"/>
      <w:lvlText w:val="o"/>
      <w:lvlJc w:val="left"/>
      <w:pPr>
        <w:ind w:left="6825" w:hanging="360"/>
      </w:pPr>
      <w:rPr>
        <w:rFonts w:ascii="Courier New" w:hAnsi="Courier New" w:cs="Courier New" w:hint="default"/>
      </w:rPr>
    </w:lvl>
    <w:lvl w:ilvl="8" w:tplc="04050005" w:tentative="1">
      <w:start w:val="1"/>
      <w:numFmt w:val="bullet"/>
      <w:lvlText w:val=""/>
      <w:lvlJc w:val="left"/>
      <w:pPr>
        <w:ind w:left="7545" w:hanging="360"/>
      </w:pPr>
      <w:rPr>
        <w:rFonts w:ascii="Wingdings" w:hAnsi="Wingdings" w:hint="default"/>
      </w:rPr>
    </w:lvl>
  </w:abstractNum>
  <w:abstractNum w:abstractNumId="30" w15:restartNumberingAfterBreak="0">
    <w:nsid w:val="18204682"/>
    <w:multiLevelType w:val="hybridMultilevel"/>
    <w:tmpl w:val="5F68B35C"/>
    <w:lvl w:ilvl="0" w:tplc="EFD6926E">
      <w:start w:val="1"/>
      <w:numFmt w:val="bullet"/>
      <w:pStyle w:val="Rizeni-list-12"/>
      <w:lvlText w:val=""/>
      <w:lvlJc w:val="left"/>
      <w:pPr>
        <w:ind w:left="1400" w:hanging="360"/>
      </w:pPr>
      <w:rPr>
        <w:rFonts w:ascii="Symbol" w:hAnsi="Symbol" w:hint="default"/>
      </w:rPr>
    </w:lvl>
    <w:lvl w:ilvl="1" w:tplc="04050003" w:tentative="1">
      <w:start w:val="1"/>
      <w:numFmt w:val="bullet"/>
      <w:lvlText w:val="o"/>
      <w:lvlJc w:val="left"/>
      <w:pPr>
        <w:ind w:left="2120" w:hanging="360"/>
      </w:pPr>
      <w:rPr>
        <w:rFonts w:ascii="Courier New" w:hAnsi="Courier New" w:cs="Courier New" w:hint="default"/>
      </w:rPr>
    </w:lvl>
    <w:lvl w:ilvl="2" w:tplc="04050005" w:tentative="1">
      <w:start w:val="1"/>
      <w:numFmt w:val="bullet"/>
      <w:lvlText w:val=""/>
      <w:lvlJc w:val="left"/>
      <w:pPr>
        <w:ind w:left="2840" w:hanging="360"/>
      </w:pPr>
      <w:rPr>
        <w:rFonts w:ascii="Wingdings" w:hAnsi="Wingdings" w:hint="default"/>
      </w:rPr>
    </w:lvl>
    <w:lvl w:ilvl="3" w:tplc="04050001" w:tentative="1">
      <w:start w:val="1"/>
      <w:numFmt w:val="bullet"/>
      <w:lvlText w:val=""/>
      <w:lvlJc w:val="left"/>
      <w:pPr>
        <w:ind w:left="3560" w:hanging="360"/>
      </w:pPr>
      <w:rPr>
        <w:rFonts w:ascii="Symbol" w:hAnsi="Symbol" w:hint="default"/>
      </w:rPr>
    </w:lvl>
    <w:lvl w:ilvl="4" w:tplc="04050003" w:tentative="1">
      <w:start w:val="1"/>
      <w:numFmt w:val="bullet"/>
      <w:lvlText w:val="o"/>
      <w:lvlJc w:val="left"/>
      <w:pPr>
        <w:ind w:left="4280" w:hanging="360"/>
      </w:pPr>
      <w:rPr>
        <w:rFonts w:ascii="Courier New" w:hAnsi="Courier New" w:cs="Courier New" w:hint="default"/>
      </w:rPr>
    </w:lvl>
    <w:lvl w:ilvl="5" w:tplc="04050005" w:tentative="1">
      <w:start w:val="1"/>
      <w:numFmt w:val="bullet"/>
      <w:lvlText w:val=""/>
      <w:lvlJc w:val="left"/>
      <w:pPr>
        <w:ind w:left="5000" w:hanging="360"/>
      </w:pPr>
      <w:rPr>
        <w:rFonts w:ascii="Wingdings" w:hAnsi="Wingdings" w:hint="default"/>
      </w:rPr>
    </w:lvl>
    <w:lvl w:ilvl="6" w:tplc="04050001" w:tentative="1">
      <w:start w:val="1"/>
      <w:numFmt w:val="bullet"/>
      <w:lvlText w:val=""/>
      <w:lvlJc w:val="left"/>
      <w:pPr>
        <w:ind w:left="5720" w:hanging="360"/>
      </w:pPr>
      <w:rPr>
        <w:rFonts w:ascii="Symbol" w:hAnsi="Symbol" w:hint="default"/>
      </w:rPr>
    </w:lvl>
    <w:lvl w:ilvl="7" w:tplc="04050003" w:tentative="1">
      <w:start w:val="1"/>
      <w:numFmt w:val="bullet"/>
      <w:lvlText w:val="o"/>
      <w:lvlJc w:val="left"/>
      <w:pPr>
        <w:ind w:left="6440" w:hanging="360"/>
      </w:pPr>
      <w:rPr>
        <w:rFonts w:ascii="Courier New" w:hAnsi="Courier New" w:cs="Courier New" w:hint="default"/>
      </w:rPr>
    </w:lvl>
    <w:lvl w:ilvl="8" w:tplc="04050005" w:tentative="1">
      <w:start w:val="1"/>
      <w:numFmt w:val="bullet"/>
      <w:lvlText w:val=""/>
      <w:lvlJc w:val="left"/>
      <w:pPr>
        <w:ind w:left="7160" w:hanging="360"/>
      </w:pPr>
      <w:rPr>
        <w:rFonts w:ascii="Wingdings" w:hAnsi="Wingdings" w:hint="default"/>
      </w:rPr>
    </w:lvl>
  </w:abstractNum>
  <w:abstractNum w:abstractNumId="31" w15:restartNumberingAfterBreak="0">
    <w:nsid w:val="19120056"/>
    <w:multiLevelType w:val="multilevel"/>
    <w:tmpl w:val="67B4DE92"/>
    <w:lvl w:ilvl="0">
      <w:start w:val="1"/>
      <w:numFmt w:val="bullet"/>
      <w:pStyle w:val="Rizeni-list-17"/>
      <w:lvlText w:val=""/>
      <w:lvlJc w:val="left"/>
      <w:pPr>
        <w:ind w:left="720" w:hanging="360"/>
      </w:pPr>
      <w:rPr>
        <w:rFonts w:ascii="Symbol" w:hAnsi="Symbol" w:hint="default"/>
      </w:rPr>
    </w:lvl>
    <w:lvl w:ilvl="1">
      <w:start w:val="1"/>
      <w:numFmt w:val="lowerLetter"/>
      <w:lvlText w:val="%2)"/>
      <w:lvlJc w:val="left"/>
      <w:pPr>
        <w:ind w:left="992" w:hanging="283"/>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B1478E2"/>
    <w:multiLevelType w:val="hybridMultilevel"/>
    <w:tmpl w:val="AB22BF6A"/>
    <w:lvl w:ilvl="0" w:tplc="E73C8AB4">
      <w:start w:val="1"/>
      <w:numFmt w:val="bullet"/>
      <w:pStyle w:val="Rizeni-list-14"/>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1B8F72F6"/>
    <w:multiLevelType w:val="hybridMultilevel"/>
    <w:tmpl w:val="21C861A2"/>
    <w:lvl w:ilvl="0" w:tplc="04050001">
      <w:start w:val="1"/>
      <w:numFmt w:val="bullet"/>
      <w:lvlText w:val=""/>
      <w:lvlJc w:val="left"/>
      <w:pPr>
        <w:ind w:left="2140" w:hanging="360"/>
      </w:pPr>
      <w:rPr>
        <w:rFonts w:ascii="Symbol" w:hAnsi="Symbol" w:hint="default"/>
      </w:rPr>
    </w:lvl>
    <w:lvl w:ilvl="1" w:tplc="04050003" w:tentative="1">
      <w:start w:val="1"/>
      <w:numFmt w:val="bullet"/>
      <w:lvlText w:val="o"/>
      <w:lvlJc w:val="left"/>
      <w:pPr>
        <w:ind w:left="2860" w:hanging="360"/>
      </w:pPr>
      <w:rPr>
        <w:rFonts w:ascii="Courier New" w:hAnsi="Courier New" w:cs="Courier New" w:hint="default"/>
      </w:rPr>
    </w:lvl>
    <w:lvl w:ilvl="2" w:tplc="04050005" w:tentative="1">
      <w:start w:val="1"/>
      <w:numFmt w:val="bullet"/>
      <w:lvlText w:val=""/>
      <w:lvlJc w:val="left"/>
      <w:pPr>
        <w:ind w:left="3580" w:hanging="360"/>
      </w:pPr>
      <w:rPr>
        <w:rFonts w:ascii="Wingdings" w:hAnsi="Wingdings" w:hint="default"/>
      </w:rPr>
    </w:lvl>
    <w:lvl w:ilvl="3" w:tplc="04050001" w:tentative="1">
      <w:start w:val="1"/>
      <w:numFmt w:val="bullet"/>
      <w:lvlText w:val=""/>
      <w:lvlJc w:val="left"/>
      <w:pPr>
        <w:ind w:left="4300" w:hanging="360"/>
      </w:pPr>
      <w:rPr>
        <w:rFonts w:ascii="Symbol" w:hAnsi="Symbol" w:hint="default"/>
      </w:rPr>
    </w:lvl>
    <w:lvl w:ilvl="4" w:tplc="04050003" w:tentative="1">
      <w:start w:val="1"/>
      <w:numFmt w:val="bullet"/>
      <w:lvlText w:val="o"/>
      <w:lvlJc w:val="left"/>
      <w:pPr>
        <w:ind w:left="5020" w:hanging="360"/>
      </w:pPr>
      <w:rPr>
        <w:rFonts w:ascii="Courier New" w:hAnsi="Courier New" w:cs="Courier New" w:hint="default"/>
      </w:rPr>
    </w:lvl>
    <w:lvl w:ilvl="5" w:tplc="04050005" w:tentative="1">
      <w:start w:val="1"/>
      <w:numFmt w:val="bullet"/>
      <w:lvlText w:val=""/>
      <w:lvlJc w:val="left"/>
      <w:pPr>
        <w:ind w:left="5740" w:hanging="360"/>
      </w:pPr>
      <w:rPr>
        <w:rFonts w:ascii="Wingdings" w:hAnsi="Wingdings" w:hint="default"/>
      </w:rPr>
    </w:lvl>
    <w:lvl w:ilvl="6" w:tplc="04050001" w:tentative="1">
      <w:start w:val="1"/>
      <w:numFmt w:val="bullet"/>
      <w:lvlText w:val=""/>
      <w:lvlJc w:val="left"/>
      <w:pPr>
        <w:ind w:left="6460" w:hanging="360"/>
      </w:pPr>
      <w:rPr>
        <w:rFonts w:ascii="Symbol" w:hAnsi="Symbol" w:hint="default"/>
      </w:rPr>
    </w:lvl>
    <w:lvl w:ilvl="7" w:tplc="04050003" w:tentative="1">
      <w:start w:val="1"/>
      <w:numFmt w:val="bullet"/>
      <w:lvlText w:val="o"/>
      <w:lvlJc w:val="left"/>
      <w:pPr>
        <w:ind w:left="7180" w:hanging="360"/>
      </w:pPr>
      <w:rPr>
        <w:rFonts w:ascii="Courier New" w:hAnsi="Courier New" w:cs="Courier New" w:hint="default"/>
      </w:rPr>
    </w:lvl>
    <w:lvl w:ilvl="8" w:tplc="04050005" w:tentative="1">
      <w:start w:val="1"/>
      <w:numFmt w:val="bullet"/>
      <w:lvlText w:val=""/>
      <w:lvlJc w:val="left"/>
      <w:pPr>
        <w:ind w:left="7900" w:hanging="360"/>
      </w:pPr>
      <w:rPr>
        <w:rFonts w:ascii="Wingdings" w:hAnsi="Wingdings" w:hint="default"/>
      </w:rPr>
    </w:lvl>
  </w:abstractNum>
  <w:abstractNum w:abstractNumId="34" w15:restartNumberingAfterBreak="0">
    <w:nsid w:val="1C3E2EEC"/>
    <w:multiLevelType w:val="multilevel"/>
    <w:tmpl w:val="6AA6CDAE"/>
    <w:lvl w:ilvl="0">
      <w:start w:val="1"/>
      <w:numFmt w:val="none"/>
      <w:pStyle w:val="Rizeni-list-03"/>
      <w:suff w:val="nothing"/>
      <w:lvlText w:val="%1"/>
      <w:lvlJc w:val="center"/>
      <w:pPr>
        <w:ind w:left="0" w:firstLine="0"/>
      </w:pPr>
      <w:rPr>
        <w:rFonts w:ascii="Tahoma" w:hAnsi="Tahoma" w:hint="default"/>
        <w:b/>
        <w:i w:val="0"/>
        <w:sz w:val="24"/>
      </w:rPr>
    </w:lvl>
    <w:lvl w:ilvl="1">
      <w:start w:val="1"/>
      <w:numFmt w:val="decimal"/>
      <w:pStyle w:val="Rizeni-list-08"/>
      <w:lvlText w:val="%1%2."/>
      <w:lvlJc w:val="right"/>
      <w:pPr>
        <w:tabs>
          <w:tab w:val="num" w:pos="680"/>
        </w:tabs>
        <w:ind w:left="567" w:hanging="170"/>
      </w:pPr>
      <w:rPr>
        <w:rFonts w:ascii="Tahoma" w:hAnsi="Tahoma" w:hint="default"/>
        <w:b w:val="0"/>
        <w:i w:val="0"/>
        <w:sz w:val="20"/>
      </w:rPr>
    </w:lvl>
    <w:lvl w:ilvl="2">
      <w:start w:val="1"/>
      <w:numFmt w:val="lowerRoman"/>
      <w:lvlText w:val="%3)"/>
      <w:lvlJc w:val="left"/>
      <w:pPr>
        <w:ind w:left="1717" w:hanging="357"/>
      </w:pPr>
      <w:rPr>
        <w:rFonts w:hint="default"/>
      </w:rPr>
    </w:lvl>
    <w:lvl w:ilvl="3">
      <w:start w:val="1"/>
      <w:numFmt w:val="decimal"/>
      <w:lvlText w:val="(%4)"/>
      <w:lvlJc w:val="left"/>
      <w:pPr>
        <w:ind w:left="2397" w:hanging="357"/>
      </w:pPr>
      <w:rPr>
        <w:rFonts w:hint="default"/>
      </w:rPr>
    </w:lvl>
    <w:lvl w:ilvl="4">
      <w:start w:val="1"/>
      <w:numFmt w:val="lowerLetter"/>
      <w:lvlText w:val="(%5)"/>
      <w:lvlJc w:val="left"/>
      <w:pPr>
        <w:ind w:left="3077" w:hanging="357"/>
      </w:pPr>
      <w:rPr>
        <w:rFonts w:hint="default"/>
      </w:rPr>
    </w:lvl>
    <w:lvl w:ilvl="5">
      <w:start w:val="1"/>
      <w:numFmt w:val="lowerRoman"/>
      <w:lvlText w:val="(%6)"/>
      <w:lvlJc w:val="left"/>
      <w:pPr>
        <w:ind w:left="3757" w:hanging="357"/>
      </w:pPr>
      <w:rPr>
        <w:rFonts w:hint="default"/>
      </w:rPr>
    </w:lvl>
    <w:lvl w:ilvl="6">
      <w:start w:val="1"/>
      <w:numFmt w:val="decimal"/>
      <w:lvlText w:val="%7."/>
      <w:lvlJc w:val="left"/>
      <w:pPr>
        <w:ind w:left="4437" w:hanging="357"/>
      </w:pPr>
      <w:rPr>
        <w:rFonts w:hint="default"/>
      </w:rPr>
    </w:lvl>
    <w:lvl w:ilvl="7">
      <w:start w:val="1"/>
      <w:numFmt w:val="lowerLetter"/>
      <w:lvlText w:val="%8."/>
      <w:lvlJc w:val="left"/>
      <w:pPr>
        <w:ind w:left="5117" w:hanging="357"/>
      </w:pPr>
      <w:rPr>
        <w:rFonts w:hint="default"/>
      </w:rPr>
    </w:lvl>
    <w:lvl w:ilvl="8">
      <w:start w:val="1"/>
      <w:numFmt w:val="lowerRoman"/>
      <w:lvlText w:val="%9."/>
      <w:lvlJc w:val="left"/>
      <w:pPr>
        <w:ind w:left="5797" w:hanging="357"/>
      </w:pPr>
      <w:rPr>
        <w:rFonts w:hint="default"/>
      </w:rPr>
    </w:lvl>
  </w:abstractNum>
  <w:abstractNum w:abstractNumId="35" w15:restartNumberingAfterBreak="0">
    <w:nsid w:val="27DA1AF8"/>
    <w:multiLevelType w:val="multilevel"/>
    <w:tmpl w:val="03E0F186"/>
    <w:lvl w:ilvl="0">
      <w:start w:val="1"/>
      <w:numFmt w:val="upperRoman"/>
      <w:pStyle w:val="Nadpis1"/>
      <w:lvlText w:val="%1."/>
      <w:lvlJc w:val="left"/>
      <w:pPr>
        <w:ind w:left="0" w:firstLine="0"/>
      </w:pPr>
    </w:lvl>
    <w:lvl w:ilvl="1">
      <w:start w:val="1"/>
      <w:numFmt w:val="upperLetter"/>
      <w:pStyle w:val="Nadpis2"/>
      <w:lvlText w:val="%2."/>
      <w:lvlJc w:val="left"/>
      <w:pPr>
        <w:ind w:left="720" w:firstLine="0"/>
      </w:pPr>
    </w:lvl>
    <w:lvl w:ilvl="2">
      <w:start w:val="1"/>
      <w:numFmt w:val="decimal"/>
      <w:pStyle w:val="Nadpis3"/>
      <w:lvlText w:val="%3."/>
      <w:lvlJc w:val="left"/>
      <w:pPr>
        <w:ind w:left="1440" w:firstLine="0"/>
      </w:pPr>
    </w:lvl>
    <w:lvl w:ilvl="3">
      <w:start w:val="1"/>
      <w:numFmt w:val="lowerLetter"/>
      <w:pStyle w:val="Nadpis4"/>
      <w:lvlText w:val="%4)"/>
      <w:lvlJc w:val="left"/>
      <w:pPr>
        <w:ind w:left="2160" w:firstLine="0"/>
      </w:pPr>
    </w:lvl>
    <w:lvl w:ilvl="4">
      <w:start w:val="1"/>
      <w:numFmt w:val="decimal"/>
      <w:pStyle w:val="Nadpis5"/>
      <w:lvlText w:val="(%5)"/>
      <w:lvlJc w:val="left"/>
      <w:pPr>
        <w:ind w:left="2880" w:firstLine="0"/>
      </w:pPr>
    </w:lvl>
    <w:lvl w:ilvl="5">
      <w:start w:val="1"/>
      <w:numFmt w:val="lowerLetter"/>
      <w:pStyle w:val="Nadpis6"/>
      <w:lvlText w:val="(%6)"/>
      <w:lvlJc w:val="left"/>
      <w:pPr>
        <w:ind w:left="3600" w:firstLine="0"/>
      </w:pPr>
    </w:lvl>
    <w:lvl w:ilvl="6">
      <w:start w:val="1"/>
      <w:numFmt w:val="lowerRoman"/>
      <w:pStyle w:val="Nadpis7"/>
      <w:lvlText w:val="(%7)"/>
      <w:lvlJc w:val="left"/>
      <w:pPr>
        <w:ind w:left="4320" w:firstLine="0"/>
      </w:pPr>
    </w:lvl>
    <w:lvl w:ilvl="7">
      <w:start w:val="1"/>
      <w:numFmt w:val="lowerLetter"/>
      <w:pStyle w:val="Nadpis8"/>
      <w:lvlText w:val="(%8)"/>
      <w:lvlJc w:val="left"/>
      <w:pPr>
        <w:ind w:left="5040" w:firstLine="0"/>
      </w:pPr>
    </w:lvl>
    <w:lvl w:ilvl="8">
      <w:start w:val="1"/>
      <w:numFmt w:val="lowerRoman"/>
      <w:pStyle w:val="Nadpis9"/>
      <w:lvlText w:val="(%9)"/>
      <w:lvlJc w:val="left"/>
      <w:pPr>
        <w:ind w:left="5760" w:firstLine="0"/>
      </w:pPr>
    </w:lvl>
  </w:abstractNum>
  <w:abstractNum w:abstractNumId="36" w15:restartNumberingAfterBreak="0">
    <w:nsid w:val="359252A4"/>
    <w:multiLevelType w:val="hybridMultilevel"/>
    <w:tmpl w:val="34C0FECA"/>
    <w:lvl w:ilvl="0" w:tplc="ECBCA7FE">
      <w:start w:val="1"/>
      <w:numFmt w:val="bullet"/>
      <w:lvlText w:val=""/>
      <w:lvlJc w:val="left"/>
      <w:pPr>
        <w:ind w:left="1776" w:hanging="360"/>
      </w:pPr>
      <w:rPr>
        <w:rFonts w:ascii="Symbol" w:hAnsi="Symbol" w:hint="default"/>
        <w:color w:val="auto"/>
        <w:sz w:val="22"/>
        <w:szCs w:val="22"/>
      </w:rPr>
    </w:lvl>
    <w:lvl w:ilvl="1" w:tplc="04050003">
      <w:start w:val="1"/>
      <w:numFmt w:val="bullet"/>
      <w:lvlText w:val="o"/>
      <w:lvlJc w:val="left"/>
      <w:pPr>
        <w:ind w:left="2496" w:hanging="360"/>
      </w:pPr>
      <w:rPr>
        <w:rFonts w:ascii="Courier New" w:hAnsi="Courier New" w:cs="Courier New" w:hint="default"/>
      </w:rPr>
    </w:lvl>
    <w:lvl w:ilvl="2" w:tplc="04050005">
      <w:start w:val="1"/>
      <w:numFmt w:val="bullet"/>
      <w:lvlText w:val=""/>
      <w:lvlJc w:val="left"/>
      <w:pPr>
        <w:ind w:left="3216" w:hanging="360"/>
      </w:pPr>
      <w:rPr>
        <w:rFonts w:ascii="Wingdings" w:hAnsi="Wingdings" w:hint="default"/>
      </w:rPr>
    </w:lvl>
    <w:lvl w:ilvl="3" w:tplc="0405000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37" w15:restartNumberingAfterBreak="0">
    <w:nsid w:val="3DB6220A"/>
    <w:multiLevelType w:val="multilevel"/>
    <w:tmpl w:val="15C2F654"/>
    <w:lvl w:ilvl="0">
      <w:start w:val="1"/>
      <w:numFmt w:val="decimal"/>
      <w:lvlText w:val="%1."/>
      <w:lvlJc w:val="left"/>
      <w:pPr>
        <w:ind w:left="360" w:hanging="360"/>
      </w:pPr>
      <w:rPr>
        <w:rFonts w:hint="default"/>
        <w:sz w:val="22"/>
        <w:u w:val="none"/>
      </w:rPr>
    </w:lvl>
    <w:lvl w:ilvl="1">
      <w:start w:val="1"/>
      <w:numFmt w:val="decimal"/>
      <w:lvlText w:val="%1.%2."/>
      <w:lvlJc w:val="left"/>
      <w:pPr>
        <w:ind w:left="792" w:hanging="432"/>
      </w:pPr>
    </w:lvl>
    <w:lvl w:ilvl="2">
      <w:start w:val="1"/>
      <w:numFmt w:val="decimal"/>
      <w:lvlText w:val="%1.%2.%3."/>
      <w:lvlJc w:val="left"/>
      <w:pPr>
        <w:ind w:left="1224" w:hanging="504"/>
      </w:pPr>
      <w:rPr>
        <w:b/>
        <w:i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3EA61777"/>
    <w:multiLevelType w:val="hybridMultilevel"/>
    <w:tmpl w:val="E7147062"/>
    <w:lvl w:ilvl="0" w:tplc="F3E8963C">
      <w:start w:val="1"/>
      <w:numFmt w:val="lowerLetter"/>
      <w:pStyle w:val="Rizeni-list-16"/>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519509F3"/>
    <w:multiLevelType w:val="hybridMultilevel"/>
    <w:tmpl w:val="A16E6B02"/>
    <w:lvl w:ilvl="0" w:tplc="0405000F">
      <w:start w:val="1"/>
      <w:numFmt w:val="decimal"/>
      <w:lvlText w:val="%1."/>
      <w:lvlJc w:val="left"/>
      <w:pPr>
        <w:tabs>
          <w:tab w:val="num" w:pos="720"/>
        </w:tabs>
        <w:ind w:left="720" w:hanging="360"/>
      </w:pPr>
      <w:rPr>
        <w:rFonts w:cs="Times New Roman"/>
      </w:rPr>
    </w:lvl>
    <w:lvl w:ilvl="1" w:tplc="04050019">
      <w:start w:val="1"/>
      <w:numFmt w:val="decimal"/>
      <w:lvlText w:val="%2."/>
      <w:lvlJc w:val="left"/>
      <w:pPr>
        <w:tabs>
          <w:tab w:val="num" w:pos="1440"/>
        </w:tabs>
        <w:ind w:left="1440" w:hanging="360"/>
      </w:pPr>
      <w:rPr>
        <w:rFonts w:cs="Times New Roman"/>
      </w:r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40" w15:restartNumberingAfterBreak="0">
    <w:nsid w:val="51EF09A6"/>
    <w:multiLevelType w:val="hybridMultilevel"/>
    <w:tmpl w:val="AF7E2A10"/>
    <w:lvl w:ilvl="0" w:tplc="E2242F60">
      <w:start w:val="1"/>
      <w:numFmt w:val="bullet"/>
      <w:pStyle w:val="Rizeni-list-02"/>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1" w15:restartNumberingAfterBreak="0">
    <w:nsid w:val="54EE7696"/>
    <w:multiLevelType w:val="multilevel"/>
    <w:tmpl w:val="37C28560"/>
    <w:lvl w:ilvl="0">
      <w:start w:val="1"/>
      <w:numFmt w:val="decimal"/>
      <w:lvlText w:val="%1."/>
      <w:lvlJc w:val="left"/>
      <w:pPr>
        <w:ind w:left="720" w:hanging="72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2" w15:restartNumberingAfterBreak="0">
    <w:nsid w:val="597056B1"/>
    <w:multiLevelType w:val="hybridMultilevel"/>
    <w:tmpl w:val="3E3E5122"/>
    <w:lvl w:ilvl="0" w:tplc="EAA693D2">
      <w:start w:val="1"/>
      <w:numFmt w:val="decimal"/>
      <w:pStyle w:val="Rizeni-list-01"/>
      <w:lvlText w:val="%1."/>
      <w:lvlJc w:val="left"/>
      <w:pPr>
        <w:tabs>
          <w:tab w:val="num" w:pos="397"/>
        </w:tabs>
        <w:ind w:left="397" w:hanging="397"/>
      </w:pPr>
      <w:rPr>
        <w:rFonts w:ascii="Tahoma" w:hAnsi="Tahoma" w:cs="Segoe UI" w:hint="default"/>
        <w:b/>
        <w:i w:val="0"/>
        <w:sz w:val="22"/>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43" w15:restartNumberingAfterBreak="0">
    <w:nsid w:val="62EA700C"/>
    <w:multiLevelType w:val="multilevel"/>
    <w:tmpl w:val="092E822C"/>
    <w:lvl w:ilvl="0">
      <w:start w:val="1"/>
      <w:numFmt w:val="upperRoman"/>
      <w:lvlText w:val="%1."/>
      <w:lvlJc w:val="center"/>
      <w:pPr>
        <w:ind w:left="0" w:firstLine="567"/>
      </w:pPr>
      <w:rPr>
        <w:rFonts w:ascii="Tahoma" w:hAnsi="Tahoma" w:hint="default"/>
        <w:b/>
        <w:i w:val="0"/>
        <w:sz w:val="24"/>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right"/>
      <w:pPr>
        <w:tabs>
          <w:tab w:val="num" w:pos="680"/>
        </w:tabs>
        <w:ind w:left="680" w:hanging="113"/>
      </w:pPr>
      <w:rPr>
        <w:rFonts w:ascii="Tahoma" w:hAnsi="Tahoma" w:hint="default"/>
        <w:b w:val="0"/>
        <w:i w:val="0"/>
        <w:sz w:val="20"/>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1717" w:hanging="357"/>
      </w:pPr>
      <w:rPr>
        <w:rFonts w:hint="default"/>
      </w:rPr>
    </w:lvl>
    <w:lvl w:ilvl="3">
      <w:start w:val="1"/>
      <w:numFmt w:val="decimal"/>
      <w:lvlText w:val="(%4)"/>
      <w:lvlJc w:val="left"/>
      <w:pPr>
        <w:ind w:left="2397" w:hanging="357"/>
      </w:pPr>
      <w:rPr>
        <w:rFonts w:hint="default"/>
      </w:rPr>
    </w:lvl>
    <w:lvl w:ilvl="4">
      <w:start w:val="1"/>
      <w:numFmt w:val="lowerLetter"/>
      <w:lvlText w:val="(%5)"/>
      <w:lvlJc w:val="left"/>
      <w:pPr>
        <w:ind w:left="3077" w:hanging="357"/>
      </w:pPr>
      <w:rPr>
        <w:rFonts w:hint="default"/>
      </w:rPr>
    </w:lvl>
    <w:lvl w:ilvl="5">
      <w:start w:val="1"/>
      <w:numFmt w:val="lowerRoman"/>
      <w:lvlText w:val="(%6)"/>
      <w:lvlJc w:val="left"/>
      <w:pPr>
        <w:ind w:left="3757" w:hanging="357"/>
      </w:pPr>
      <w:rPr>
        <w:rFonts w:hint="default"/>
      </w:rPr>
    </w:lvl>
    <w:lvl w:ilvl="6">
      <w:start w:val="1"/>
      <w:numFmt w:val="decimal"/>
      <w:lvlText w:val="%7."/>
      <w:lvlJc w:val="left"/>
      <w:pPr>
        <w:ind w:left="4437" w:hanging="357"/>
      </w:pPr>
      <w:rPr>
        <w:rFonts w:hint="default"/>
      </w:rPr>
    </w:lvl>
    <w:lvl w:ilvl="7">
      <w:start w:val="1"/>
      <w:numFmt w:val="lowerLetter"/>
      <w:lvlText w:val="%8."/>
      <w:lvlJc w:val="left"/>
      <w:pPr>
        <w:ind w:left="5117" w:hanging="357"/>
      </w:pPr>
      <w:rPr>
        <w:rFonts w:hint="default"/>
      </w:rPr>
    </w:lvl>
    <w:lvl w:ilvl="8">
      <w:start w:val="1"/>
      <w:numFmt w:val="lowerRoman"/>
      <w:lvlText w:val="%9."/>
      <w:lvlJc w:val="left"/>
      <w:pPr>
        <w:ind w:left="5797" w:hanging="357"/>
      </w:pPr>
      <w:rPr>
        <w:rFonts w:hint="default"/>
      </w:rPr>
    </w:lvl>
  </w:abstractNum>
  <w:abstractNum w:abstractNumId="44" w15:restartNumberingAfterBreak="0">
    <w:nsid w:val="73FB2F25"/>
    <w:multiLevelType w:val="hybridMultilevel"/>
    <w:tmpl w:val="C10C6472"/>
    <w:lvl w:ilvl="0" w:tplc="F6DE53EE">
      <w:start w:val="1"/>
      <w:numFmt w:val="decimal"/>
      <w:pStyle w:val="Rizeni-list-15"/>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796864CB"/>
    <w:multiLevelType w:val="hybridMultilevel"/>
    <w:tmpl w:val="1736D99A"/>
    <w:lvl w:ilvl="0" w:tplc="BA6AF0B6">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233324668">
    <w:abstractNumId w:val="35"/>
  </w:num>
  <w:num w:numId="2" w16cid:durableId="1451364024">
    <w:abstractNumId w:val="29"/>
  </w:num>
  <w:num w:numId="3" w16cid:durableId="211158306">
    <w:abstractNumId w:val="36"/>
  </w:num>
  <w:num w:numId="4" w16cid:durableId="587269773">
    <w:abstractNumId w:val="37"/>
  </w:num>
  <w:num w:numId="5" w16cid:durableId="135101775">
    <w:abstractNumId w:val="27"/>
  </w:num>
  <w:num w:numId="6" w16cid:durableId="2025747191">
    <w:abstractNumId w:val="24"/>
  </w:num>
  <w:num w:numId="7" w16cid:durableId="1604680257">
    <w:abstractNumId w:val="23"/>
  </w:num>
  <w:num w:numId="8" w16cid:durableId="1216773540">
    <w:abstractNumId w:val="33"/>
  </w:num>
  <w:num w:numId="9" w16cid:durableId="183849720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20170123">
    <w:abstractNumId w:val="28"/>
  </w:num>
  <w:num w:numId="11" w16cid:durableId="1430156553">
    <w:abstractNumId w:val="39"/>
  </w:num>
  <w:num w:numId="12" w16cid:durableId="1681658166">
    <w:abstractNumId w:val="41"/>
  </w:num>
  <w:num w:numId="13" w16cid:durableId="13110177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16761817">
    <w:abstractNumId w:val="42"/>
  </w:num>
  <w:num w:numId="15" w16cid:durableId="1778595895">
    <w:abstractNumId w:val="40"/>
  </w:num>
  <w:num w:numId="16" w16cid:durableId="1604604963">
    <w:abstractNumId w:val="45"/>
  </w:num>
  <w:num w:numId="17" w16cid:durableId="1108961444">
    <w:abstractNumId w:val="45"/>
    <w:lvlOverride w:ilvl="0">
      <w:startOverride w:val="1"/>
    </w:lvlOverride>
  </w:num>
  <w:num w:numId="18" w16cid:durableId="2096315599">
    <w:abstractNumId w:val="26"/>
  </w:num>
  <w:num w:numId="19" w16cid:durableId="1736662262">
    <w:abstractNumId w:val="34"/>
  </w:num>
  <w:num w:numId="20" w16cid:durableId="2108385140">
    <w:abstractNumId w:val="30"/>
  </w:num>
  <w:num w:numId="21" w16cid:durableId="1036278083">
    <w:abstractNumId w:val="32"/>
  </w:num>
  <w:num w:numId="22" w16cid:durableId="305475839">
    <w:abstractNumId w:val="44"/>
  </w:num>
  <w:num w:numId="23" w16cid:durableId="62799693">
    <w:abstractNumId w:val="38"/>
  </w:num>
  <w:num w:numId="24" w16cid:durableId="1120874255">
    <w:abstractNumId w:val="31"/>
  </w:num>
  <w:num w:numId="25" w16cid:durableId="144896748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58819937">
    <w:abstractNumId w:val="25"/>
  </w:num>
  <w:num w:numId="27" w16cid:durableId="312292422">
    <w:abstractNumId w:val="4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03D"/>
    <w:rsid w:val="0002630D"/>
    <w:rsid w:val="00026B64"/>
    <w:rsid w:val="00031976"/>
    <w:rsid w:val="00032DBE"/>
    <w:rsid w:val="00032FD6"/>
    <w:rsid w:val="00035A26"/>
    <w:rsid w:val="0004410D"/>
    <w:rsid w:val="00063372"/>
    <w:rsid w:val="00066995"/>
    <w:rsid w:val="00075BAC"/>
    <w:rsid w:val="00076658"/>
    <w:rsid w:val="000821AB"/>
    <w:rsid w:val="00085CC9"/>
    <w:rsid w:val="000912CC"/>
    <w:rsid w:val="000919B1"/>
    <w:rsid w:val="0009435C"/>
    <w:rsid w:val="0009587C"/>
    <w:rsid w:val="000A6855"/>
    <w:rsid w:val="000A746E"/>
    <w:rsid w:val="000B1CCC"/>
    <w:rsid w:val="000C18D0"/>
    <w:rsid w:val="000C3012"/>
    <w:rsid w:val="000D0D67"/>
    <w:rsid w:val="000D2BA0"/>
    <w:rsid w:val="000D355D"/>
    <w:rsid w:val="000D5560"/>
    <w:rsid w:val="000D5947"/>
    <w:rsid w:val="000E28DF"/>
    <w:rsid w:val="00100145"/>
    <w:rsid w:val="00111B0E"/>
    <w:rsid w:val="0011693B"/>
    <w:rsid w:val="001215FE"/>
    <w:rsid w:val="00134F9F"/>
    <w:rsid w:val="00147B54"/>
    <w:rsid w:val="00150A48"/>
    <w:rsid w:val="001575F9"/>
    <w:rsid w:val="00162053"/>
    <w:rsid w:val="00176887"/>
    <w:rsid w:val="00176DC0"/>
    <w:rsid w:val="00181809"/>
    <w:rsid w:val="001955F4"/>
    <w:rsid w:val="001B2416"/>
    <w:rsid w:val="001C1F70"/>
    <w:rsid w:val="001C791A"/>
    <w:rsid w:val="001D7FA3"/>
    <w:rsid w:val="001E1A36"/>
    <w:rsid w:val="001E2FEB"/>
    <w:rsid w:val="001E30EC"/>
    <w:rsid w:val="001E6417"/>
    <w:rsid w:val="001E7320"/>
    <w:rsid w:val="001F0D34"/>
    <w:rsid w:val="0020115E"/>
    <w:rsid w:val="0020251D"/>
    <w:rsid w:val="00207790"/>
    <w:rsid w:val="00213273"/>
    <w:rsid w:val="002211C9"/>
    <w:rsid w:val="00235670"/>
    <w:rsid w:val="00243DD9"/>
    <w:rsid w:val="00265283"/>
    <w:rsid w:val="00270587"/>
    <w:rsid w:val="002756B0"/>
    <w:rsid w:val="002820BC"/>
    <w:rsid w:val="00286789"/>
    <w:rsid w:val="00292F77"/>
    <w:rsid w:val="002A0E78"/>
    <w:rsid w:val="002A5519"/>
    <w:rsid w:val="002A5E4D"/>
    <w:rsid w:val="002B3768"/>
    <w:rsid w:val="002B45F4"/>
    <w:rsid w:val="002C04A6"/>
    <w:rsid w:val="002C71F4"/>
    <w:rsid w:val="002F3FBB"/>
    <w:rsid w:val="003074A7"/>
    <w:rsid w:val="003146EF"/>
    <w:rsid w:val="0031498C"/>
    <w:rsid w:val="00314B26"/>
    <w:rsid w:val="003211F8"/>
    <w:rsid w:val="003352E4"/>
    <w:rsid w:val="00335EE0"/>
    <w:rsid w:val="003439B9"/>
    <w:rsid w:val="00352EEA"/>
    <w:rsid w:val="00353DD1"/>
    <w:rsid w:val="00356408"/>
    <w:rsid w:val="00384A70"/>
    <w:rsid w:val="003850A8"/>
    <w:rsid w:val="0039381E"/>
    <w:rsid w:val="003A3A69"/>
    <w:rsid w:val="003B65EA"/>
    <w:rsid w:val="003C2FC6"/>
    <w:rsid w:val="003C53DE"/>
    <w:rsid w:val="003D06F3"/>
    <w:rsid w:val="003D1C11"/>
    <w:rsid w:val="00405AD9"/>
    <w:rsid w:val="00417016"/>
    <w:rsid w:val="004266D6"/>
    <w:rsid w:val="00430FF0"/>
    <w:rsid w:val="004618F9"/>
    <w:rsid w:val="0046737A"/>
    <w:rsid w:val="00472085"/>
    <w:rsid w:val="00474516"/>
    <w:rsid w:val="0049084C"/>
    <w:rsid w:val="00491F68"/>
    <w:rsid w:val="00496C05"/>
    <w:rsid w:val="004A057B"/>
    <w:rsid w:val="004A0BB3"/>
    <w:rsid w:val="004A2277"/>
    <w:rsid w:val="004A5BDC"/>
    <w:rsid w:val="004A6CCF"/>
    <w:rsid w:val="004B5E3F"/>
    <w:rsid w:val="004C7DEF"/>
    <w:rsid w:val="004D7A32"/>
    <w:rsid w:val="004E0C8E"/>
    <w:rsid w:val="004E0EB0"/>
    <w:rsid w:val="004F0F81"/>
    <w:rsid w:val="004F18B4"/>
    <w:rsid w:val="00502963"/>
    <w:rsid w:val="00507C2F"/>
    <w:rsid w:val="0052541A"/>
    <w:rsid w:val="00527185"/>
    <w:rsid w:val="0053439D"/>
    <w:rsid w:val="00534AF3"/>
    <w:rsid w:val="0054769F"/>
    <w:rsid w:val="00551176"/>
    <w:rsid w:val="00553ECB"/>
    <w:rsid w:val="005625E1"/>
    <w:rsid w:val="00564DE3"/>
    <w:rsid w:val="005705A3"/>
    <w:rsid w:val="005771BB"/>
    <w:rsid w:val="005829A6"/>
    <w:rsid w:val="00583015"/>
    <w:rsid w:val="00595E3A"/>
    <w:rsid w:val="005A572B"/>
    <w:rsid w:val="005A5B56"/>
    <w:rsid w:val="005B0CA8"/>
    <w:rsid w:val="005E0A5A"/>
    <w:rsid w:val="005E2726"/>
    <w:rsid w:val="005E666C"/>
    <w:rsid w:val="005E6F83"/>
    <w:rsid w:val="005E7728"/>
    <w:rsid w:val="005E7E99"/>
    <w:rsid w:val="005F358D"/>
    <w:rsid w:val="005F6686"/>
    <w:rsid w:val="00601315"/>
    <w:rsid w:val="00612754"/>
    <w:rsid w:val="00622A92"/>
    <w:rsid w:val="00630C47"/>
    <w:rsid w:val="0063584D"/>
    <w:rsid w:val="006365A4"/>
    <w:rsid w:val="0065015D"/>
    <w:rsid w:val="006516E6"/>
    <w:rsid w:val="006579D7"/>
    <w:rsid w:val="00667FE5"/>
    <w:rsid w:val="0067144C"/>
    <w:rsid w:val="00672434"/>
    <w:rsid w:val="00682837"/>
    <w:rsid w:val="006837AE"/>
    <w:rsid w:val="00685C9D"/>
    <w:rsid w:val="006871E7"/>
    <w:rsid w:val="00690519"/>
    <w:rsid w:val="00691EAD"/>
    <w:rsid w:val="006972A3"/>
    <w:rsid w:val="00697E97"/>
    <w:rsid w:val="006A0E34"/>
    <w:rsid w:val="006C1D99"/>
    <w:rsid w:val="006D3171"/>
    <w:rsid w:val="006D57DC"/>
    <w:rsid w:val="006E33B2"/>
    <w:rsid w:val="00704695"/>
    <w:rsid w:val="007062A1"/>
    <w:rsid w:val="00713103"/>
    <w:rsid w:val="0073040F"/>
    <w:rsid w:val="00730957"/>
    <w:rsid w:val="00747E81"/>
    <w:rsid w:val="007500F2"/>
    <w:rsid w:val="0075363A"/>
    <w:rsid w:val="0077082E"/>
    <w:rsid w:val="00775EAC"/>
    <w:rsid w:val="007918C0"/>
    <w:rsid w:val="00791FE6"/>
    <w:rsid w:val="00792AD0"/>
    <w:rsid w:val="007A60FD"/>
    <w:rsid w:val="007B106E"/>
    <w:rsid w:val="007B64D6"/>
    <w:rsid w:val="007B7A6F"/>
    <w:rsid w:val="007C13F9"/>
    <w:rsid w:val="007C1A12"/>
    <w:rsid w:val="007C2079"/>
    <w:rsid w:val="007C55FC"/>
    <w:rsid w:val="007D0A75"/>
    <w:rsid w:val="007D71DF"/>
    <w:rsid w:val="007E0A0B"/>
    <w:rsid w:val="007E17C8"/>
    <w:rsid w:val="007E63E4"/>
    <w:rsid w:val="007F032A"/>
    <w:rsid w:val="007F0F77"/>
    <w:rsid w:val="007F41A1"/>
    <w:rsid w:val="007F6111"/>
    <w:rsid w:val="00801D1F"/>
    <w:rsid w:val="00804BC5"/>
    <w:rsid w:val="00806F1E"/>
    <w:rsid w:val="0081576F"/>
    <w:rsid w:val="00820D13"/>
    <w:rsid w:val="00821636"/>
    <w:rsid w:val="00825A19"/>
    <w:rsid w:val="00835731"/>
    <w:rsid w:val="008362A9"/>
    <w:rsid w:val="008438E8"/>
    <w:rsid w:val="00852314"/>
    <w:rsid w:val="00852570"/>
    <w:rsid w:val="00855807"/>
    <w:rsid w:val="00865816"/>
    <w:rsid w:val="00865F3E"/>
    <w:rsid w:val="00866BAD"/>
    <w:rsid w:val="00870345"/>
    <w:rsid w:val="00871781"/>
    <w:rsid w:val="00884EE1"/>
    <w:rsid w:val="00890993"/>
    <w:rsid w:val="008A1D12"/>
    <w:rsid w:val="008A5AF8"/>
    <w:rsid w:val="008C31F5"/>
    <w:rsid w:val="008D4D1F"/>
    <w:rsid w:val="008E63C0"/>
    <w:rsid w:val="008F0740"/>
    <w:rsid w:val="008F3D7C"/>
    <w:rsid w:val="008F4822"/>
    <w:rsid w:val="00904542"/>
    <w:rsid w:val="00922064"/>
    <w:rsid w:val="009342D2"/>
    <w:rsid w:val="00935F06"/>
    <w:rsid w:val="009378F7"/>
    <w:rsid w:val="00937E0D"/>
    <w:rsid w:val="0094778B"/>
    <w:rsid w:val="00950DA9"/>
    <w:rsid w:val="00960482"/>
    <w:rsid w:val="0096655C"/>
    <w:rsid w:val="0097502B"/>
    <w:rsid w:val="00985C84"/>
    <w:rsid w:val="00991617"/>
    <w:rsid w:val="00997735"/>
    <w:rsid w:val="009B0088"/>
    <w:rsid w:val="009B1106"/>
    <w:rsid w:val="009B2A4D"/>
    <w:rsid w:val="009C32B5"/>
    <w:rsid w:val="009C71AC"/>
    <w:rsid w:val="009D54DE"/>
    <w:rsid w:val="009E1D64"/>
    <w:rsid w:val="009E359E"/>
    <w:rsid w:val="009E3C82"/>
    <w:rsid w:val="009E78F6"/>
    <w:rsid w:val="00A221A0"/>
    <w:rsid w:val="00A24F04"/>
    <w:rsid w:val="00A250E2"/>
    <w:rsid w:val="00A268E0"/>
    <w:rsid w:val="00A3203D"/>
    <w:rsid w:val="00A43303"/>
    <w:rsid w:val="00A43420"/>
    <w:rsid w:val="00A6000D"/>
    <w:rsid w:val="00A627A8"/>
    <w:rsid w:val="00A80C86"/>
    <w:rsid w:val="00A80CB9"/>
    <w:rsid w:val="00A8216E"/>
    <w:rsid w:val="00A8278D"/>
    <w:rsid w:val="00A90D6D"/>
    <w:rsid w:val="00A92BA6"/>
    <w:rsid w:val="00A97EC9"/>
    <w:rsid w:val="00AA675B"/>
    <w:rsid w:val="00AB4FB7"/>
    <w:rsid w:val="00AC6AC2"/>
    <w:rsid w:val="00AD58D2"/>
    <w:rsid w:val="00AE3117"/>
    <w:rsid w:val="00AF232B"/>
    <w:rsid w:val="00AF397F"/>
    <w:rsid w:val="00AF68C1"/>
    <w:rsid w:val="00B00EF8"/>
    <w:rsid w:val="00B04119"/>
    <w:rsid w:val="00B15209"/>
    <w:rsid w:val="00B21691"/>
    <w:rsid w:val="00B22A12"/>
    <w:rsid w:val="00B259C9"/>
    <w:rsid w:val="00B4523A"/>
    <w:rsid w:val="00B50E31"/>
    <w:rsid w:val="00B52A76"/>
    <w:rsid w:val="00B66766"/>
    <w:rsid w:val="00B70A83"/>
    <w:rsid w:val="00B73796"/>
    <w:rsid w:val="00B831D0"/>
    <w:rsid w:val="00B8580D"/>
    <w:rsid w:val="00B923C0"/>
    <w:rsid w:val="00B940B3"/>
    <w:rsid w:val="00B9438E"/>
    <w:rsid w:val="00B958E1"/>
    <w:rsid w:val="00BA129B"/>
    <w:rsid w:val="00BB128A"/>
    <w:rsid w:val="00BB55DC"/>
    <w:rsid w:val="00BC0D4C"/>
    <w:rsid w:val="00BE0240"/>
    <w:rsid w:val="00BE27A2"/>
    <w:rsid w:val="00BF3916"/>
    <w:rsid w:val="00BF7138"/>
    <w:rsid w:val="00C07F45"/>
    <w:rsid w:val="00C16393"/>
    <w:rsid w:val="00C17F26"/>
    <w:rsid w:val="00C24117"/>
    <w:rsid w:val="00C47212"/>
    <w:rsid w:val="00C51BD3"/>
    <w:rsid w:val="00C6648B"/>
    <w:rsid w:val="00C827F6"/>
    <w:rsid w:val="00C90851"/>
    <w:rsid w:val="00C94AC8"/>
    <w:rsid w:val="00C97497"/>
    <w:rsid w:val="00C97773"/>
    <w:rsid w:val="00CA4947"/>
    <w:rsid w:val="00CA49CC"/>
    <w:rsid w:val="00CA4C40"/>
    <w:rsid w:val="00CB7104"/>
    <w:rsid w:val="00CB7EED"/>
    <w:rsid w:val="00CC1A9B"/>
    <w:rsid w:val="00CC1D3B"/>
    <w:rsid w:val="00CC7FF7"/>
    <w:rsid w:val="00CD15A5"/>
    <w:rsid w:val="00CE2AC6"/>
    <w:rsid w:val="00CE300B"/>
    <w:rsid w:val="00CE6420"/>
    <w:rsid w:val="00CF5BAC"/>
    <w:rsid w:val="00CF742F"/>
    <w:rsid w:val="00D07152"/>
    <w:rsid w:val="00D13E30"/>
    <w:rsid w:val="00D26F3F"/>
    <w:rsid w:val="00D33A19"/>
    <w:rsid w:val="00D473BC"/>
    <w:rsid w:val="00D513CE"/>
    <w:rsid w:val="00D75502"/>
    <w:rsid w:val="00D77D42"/>
    <w:rsid w:val="00D83E04"/>
    <w:rsid w:val="00D865F1"/>
    <w:rsid w:val="00D9507F"/>
    <w:rsid w:val="00DA10CA"/>
    <w:rsid w:val="00DA5EC7"/>
    <w:rsid w:val="00DA7B89"/>
    <w:rsid w:val="00DB3CAF"/>
    <w:rsid w:val="00DC2BF4"/>
    <w:rsid w:val="00DD1CD3"/>
    <w:rsid w:val="00DE385F"/>
    <w:rsid w:val="00DE4BE6"/>
    <w:rsid w:val="00DE59F9"/>
    <w:rsid w:val="00DF077E"/>
    <w:rsid w:val="00DF2D68"/>
    <w:rsid w:val="00DF7CEF"/>
    <w:rsid w:val="00E011EB"/>
    <w:rsid w:val="00E016E5"/>
    <w:rsid w:val="00E04BCB"/>
    <w:rsid w:val="00E36E69"/>
    <w:rsid w:val="00E450B8"/>
    <w:rsid w:val="00E55F34"/>
    <w:rsid w:val="00E65505"/>
    <w:rsid w:val="00E75F2B"/>
    <w:rsid w:val="00E81F4C"/>
    <w:rsid w:val="00E9166A"/>
    <w:rsid w:val="00EA01EB"/>
    <w:rsid w:val="00EB1C0D"/>
    <w:rsid w:val="00EB2905"/>
    <w:rsid w:val="00EB755F"/>
    <w:rsid w:val="00EC1D32"/>
    <w:rsid w:val="00EC2D13"/>
    <w:rsid w:val="00EC5ADA"/>
    <w:rsid w:val="00ED21FB"/>
    <w:rsid w:val="00ED36BD"/>
    <w:rsid w:val="00ED526A"/>
    <w:rsid w:val="00ED5C2E"/>
    <w:rsid w:val="00EE5564"/>
    <w:rsid w:val="00EF2792"/>
    <w:rsid w:val="00F03A3F"/>
    <w:rsid w:val="00F0722D"/>
    <w:rsid w:val="00F0762D"/>
    <w:rsid w:val="00F10EDF"/>
    <w:rsid w:val="00F13F52"/>
    <w:rsid w:val="00F2389C"/>
    <w:rsid w:val="00F25039"/>
    <w:rsid w:val="00F3207B"/>
    <w:rsid w:val="00F35A47"/>
    <w:rsid w:val="00F37931"/>
    <w:rsid w:val="00F45D49"/>
    <w:rsid w:val="00F47167"/>
    <w:rsid w:val="00F51FDA"/>
    <w:rsid w:val="00F615E4"/>
    <w:rsid w:val="00F62512"/>
    <w:rsid w:val="00F63002"/>
    <w:rsid w:val="00F71517"/>
    <w:rsid w:val="00F74547"/>
    <w:rsid w:val="00F74648"/>
    <w:rsid w:val="00FA1E30"/>
    <w:rsid w:val="00FB2146"/>
    <w:rsid w:val="00FB3FB8"/>
    <w:rsid w:val="00FB46FF"/>
    <w:rsid w:val="00FB5339"/>
    <w:rsid w:val="00FD0D6D"/>
    <w:rsid w:val="00FE3FFA"/>
    <w:rsid w:val="00FF6246"/>
    <w:rsid w:val="00FF642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053DEB"/>
  <w15:docId w15:val="{2DCDCFE9-2181-42B8-B589-B4F44D9EE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D5C2E"/>
    <w:pPr>
      <w:suppressAutoHyphens/>
      <w:overflowPunct w:val="0"/>
      <w:autoSpaceDE w:val="0"/>
      <w:spacing w:before="60" w:after="60" w:line="240" w:lineRule="auto"/>
      <w:jc w:val="both"/>
      <w:textAlignment w:val="baseline"/>
    </w:pPr>
    <w:rPr>
      <w:rFonts w:ascii="Tahoma" w:eastAsia="Times New Roman" w:hAnsi="Tahoma" w:cs="Times New Roman"/>
      <w:sz w:val="20"/>
      <w:szCs w:val="20"/>
      <w:lang w:eastAsia="zh-CN"/>
    </w:rPr>
  </w:style>
  <w:style w:type="paragraph" w:styleId="Nadpis1">
    <w:name w:val="heading 1"/>
    <w:basedOn w:val="Normln"/>
    <w:next w:val="Normln"/>
    <w:link w:val="Nadpis1Char"/>
    <w:uiPriority w:val="99"/>
    <w:qFormat/>
    <w:rsid w:val="00922064"/>
    <w:pPr>
      <w:keepNext/>
      <w:numPr>
        <w:numId w:val="1"/>
      </w:numPr>
      <w:overflowPunct/>
      <w:autoSpaceDE/>
      <w:spacing w:before="240"/>
      <w:jc w:val="left"/>
      <w:textAlignment w:val="auto"/>
      <w:outlineLvl w:val="0"/>
    </w:pPr>
    <w:rPr>
      <w:rFonts w:ascii="Cambria" w:hAnsi="Cambria"/>
      <w:b/>
      <w:bCs/>
      <w:kern w:val="32"/>
      <w:sz w:val="32"/>
      <w:szCs w:val="32"/>
      <w:lang w:eastAsia="ar-SA"/>
    </w:rPr>
  </w:style>
  <w:style w:type="paragraph" w:styleId="Nadpis2">
    <w:name w:val="heading 2"/>
    <w:basedOn w:val="Normln"/>
    <w:next w:val="Normln"/>
    <w:link w:val="Nadpis2Char"/>
    <w:uiPriority w:val="9"/>
    <w:unhideWhenUsed/>
    <w:qFormat/>
    <w:rsid w:val="00922064"/>
    <w:pPr>
      <w:keepNext/>
      <w:numPr>
        <w:ilvl w:val="1"/>
        <w:numId w:val="1"/>
      </w:numPr>
      <w:overflowPunct/>
      <w:autoSpaceDE/>
      <w:spacing w:before="240"/>
      <w:jc w:val="left"/>
      <w:textAlignment w:val="auto"/>
      <w:outlineLvl w:val="1"/>
    </w:pPr>
    <w:rPr>
      <w:rFonts w:ascii="Cambria" w:hAnsi="Cambria"/>
      <w:b/>
      <w:bCs/>
      <w:i/>
      <w:iCs/>
      <w:sz w:val="28"/>
      <w:szCs w:val="28"/>
      <w:lang w:eastAsia="ar-SA"/>
    </w:rPr>
  </w:style>
  <w:style w:type="paragraph" w:styleId="Nadpis3">
    <w:name w:val="heading 3"/>
    <w:basedOn w:val="Normln"/>
    <w:next w:val="Normln"/>
    <w:link w:val="Nadpis3Char"/>
    <w:uiPriority w:val="99"/>
    <w:unhideWhenUsed/>
    <w:qFormat/>
    <w:rsid w:val="00922064"/>
    <w:pPr>
      <w:keepNext/>
      <w:numPr>
        <w:ilvl w:val="2"/>
        <w:numId w:val="1"/>
      </w:numPr>
      <w:overflowPunct/>
      <w:autoSpaceDE/>
      <w:spacing w:before="240"/>
      <w:jc w:val="left"/>
      <w:textAlignment w:val="auto"/>
      <w:outlineLvl w:val="2"/>
    </w:pPr>
    <w:rPr>
      <w:rFonts w:ascii="Cambria" w:hAnsi="Cambria"/>
      <w:b/>
      <w:bCs/>
      <w:sz w:val="26"/>
      <w:szCs w:val="26"/>
      <w:lang w:eastAsia="ar-SA"/>
    </w:rPr>
  </w:style>
  <w:style w:type="paragraph" w:styleId="Nadpis4">
    <w:name w:val="heading 4"/>
    <w:basedOn w:val="Normln"/>
    <w:next w:val="Normln"/>
    <w:link w:val="Nadpis4Char"/>
    <w:uiPriority w:val="99"/>
    <w:qFormat/>
    <w:rsid w:val="00922064"/>
    <w:pPr>
      <w:keepNext/>
      <w:numPr>
        <w:ilvl w:val="3"/>
        <w:numId w:val="1"/>
      </w:numPr>
      <w:suppressAutoHyphens w:val="0"/>
      <w:overflowPunct/>
      <w:autoSpaceDE/>
      <w:spacing w:before="120" w:after="0"/>
      <w:textAlignment w:val="auto"/>
      <w:outlineLvl w:val="3"/>
    </w:pPr>
    <w:rPr>
      <w:snapToGrid w:val="0"/>
      <w:sz w:val="24"/>
    </w:rPr>
  </w:style>
  <w:style w:type="paragraph" w:styleId="Nadpis5">
    <w:name w:val="heading 5"/>
    <w:basedOn w:val="Normln"/>
    <w:next w:val="Normln"/>
    <w:link w:val="Nadpis5Char"/>
    <w:uiPriority w:val="99"/>
    <w:unhideWhenUsed/>
    <w:qFormat/>
    <w:rsid w:val="00922064"/>
    <w:pPr>
      <w:numPr>
        <w:ilvl w:val="4"/>
        <w:numId w:val="1"/>
      </w:numPr>
      <w:overflowPunct/>
      <w:autoSpaceDE/>
      <w:spacing w:before="240"/>
      <w:jc w:val="left"/>
      <w:textAlignment w:val="auto"/>
      <w:outlineLvl w:val="4"/>
    </w:pPr>
    <w:rPr>
      <w:rFonts w:ascii="Calibri" w:hAnsi="Calibri"/>
      <w:b/>
      <w:bCs/>
      <w:i/>
      <w:iCs/>
      <w:sz w:val="26"/>
      <w:szCs w:val="26"/>
      <w:lang w:eastAsia="ar-SA"/>
    </w:rPr>
  </w:style>
  <w:style w:type="paragraph" w:styleId="Nadpis6">
    <w:name w:val="heading 6"/>
    <w:basedOn w:val="Normln"/>
    <w:next w:val="Normln"/>
    <w:link w:val="Nadpis6Char"/>
    <w:uiPriority w:val="99"/>
    <w:unhideWhenUsed/>
    <w:qFormat/>
    <w:rsid w:val="00922064"/>
    <w:pPr>
      <w:numPr>
        <w:ilvl w:val="5"/>
        <w:numId w:val="1"/>
      </w:numPr>
      <w:overflowPunct/>
      <w:autoSpaceDE/>
      <w:spacing w:before="240"/>
      <w:jc w:val="left"/>
      <w:textAlignment w:val="auto"/>
      <w:outlineLvl w:val="5"/>
    </w:pPr>
    <w:rPr>
      <w:rFonts w:ascii="Calibri" w:hAnsi="Calibri"/>
      <w:b/>
      <w:bCs/>
      <w:sz w:val="22"/>
      <w:szCs w:val="22"/>
      <w:lang w:eastAsia="ar-SA"/>
    </w:rPr>
  </w:style>
  <w:style w:type="paragraph" w:styleId="Nadpis7">
    <w:name w:val="heading 7"/>
    <w:basedOn w:val="Normln"/>
    <w:next w:val="Normln"/>
    <w:link w:val="Nadpis7Char"/>
    <w:uiPriority w:val="99"/>
    <w:unhideWhenUsed/>
    <w:qFormat/>
    <w:rsid w:val="00922064"/>
    <w:pPr>
      <w:numPr>
        <w:ilvl w:val="6"/>
        <w:numId w:val="1"/>
      </w:numPr>
      <w:overflowPunct/>
      <w:autoSpaceDE/>
      <w:spacing w:before="240"/>
      <w:jc w:val="left"/>
      <w:textAlignment w:val="auto"/>
      <w:outlineLvl w:val="6"/>
    </w:pPr>
    <w:rPr>
      <w:rFonts w:ascii="Calibri" w:hAnsi="Calibri"/>
      <w:sz w:val="24"/>
      <w:szCs w:val="24"/>
      <w:lang w:eastAsia="ar-SA"/>
    </w:rPr>
  </w:style>
  <w:style w:type="paragraph" w:styleId="Nadpis8">
    <w:name w:val="heading 8"/>
    <w:basedOn w:val="Normln"/>
    <w:next w:val="Normln"/>
    <w:link w:val="Nadpis8Char"/>
    <w:uiPriority w:val="99"/>
    <w:unhideWhenUsed/>
    <w:qFormat/>
    <w:rsid w:val="00922064"/>
    <w:pPr>
      <w:numPr>
        <w:ilvl w:val="7"/>
        <w:numId w:val="1"/>
      </w:numPr>
      <w:overflowPunct/>
      <w:autoSpaceDE/>
      <w:spacing w:before="240"/>
      <w:jc w:val="left"/>
      <w:textAlignment w:val="auto"/>
      <w:outlineLvl w:val="7"/>
    </w:pPr>
    <w:rPr>
      <w:rFonts w:ascii="Calibri" w:hAnsi="Calibri"/>
      <w:i/>
      <w:iCs/>
      <w:sz w:val="24"/>
      <w:szCs w:val="24"/>
      <w:lang w:eastAsia="ar-SA"/>
    </w:rPr>
  </w:style>
  <w:style w:type="paragraph" w:styleId="Nadpis9">
    <w:name w:val="heading 9"/>
    <w:basedOn w:val="Normln"/>
    <w:next w:val="Normln"/>
    <w:link w:val="Nadpis9Char"/>
    <w:uiPriority w:val="99"/>
    <w:unhideWhenUsed/>
    <w:qFormat/>
    <w:rsid w:val="00922064"/>
    <w:pPr>
      <w:numPr>
        <w:ilvl w:val="8"/>
        <w:numId w:val="1"/>
      </w:numPr>
      <w:overflowPunct/>
      <w:autoSpaceDE/>
      <w:spacing w:before="240"/>
      <w:jc w:val="left"/>
      <w:textAlignment w:val="auto"/>
      <w:outlineLvl w:val="8"/>
    </w:pPr>
    <w:rPr>
      <w:rFonts w:ascii="Cambria" w:hAnsi="Cambria"/>
      <w:sz w:val="22"/>
      <w:szCs w:val="22"/>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rsid w:val="00937E0D"/>
    <w:rPr>
      <w:color w:val="0000FF"/>
      <w:u w:val="single"/>
    </w:rPr>
  </w:style>
  <w:style w:type="paragraph" w:styleId="Zkladntext">
    <w:name w:val="Body Text"/>
    <w:basedOn w:val="Normln"/>
    <w:link w:val="ZkladntextChar"/>
    <w:rsid w:val="00937E0D"/>
    <w:pPr>
      <w:spacing w:before="0" w:after="0"/>
      <w:jc w:val="left"/>
    </w:pPr>
    <w:rPr>
      <w:sz w:val="24"/>
    </w:rPr>
  </w:style>
  <w:style w:type="character" w:customStyle="1" w:styleId="ZkladntextChar">
    <w:name w:val="Základní text Char"/>
    <w:basedOn w:val="Standardnpsmoodstavce"/>
    <w:link w:val="Zkladntext"/>
    <w:rsid w:val="00937E0D"/>
    <w:rPr>
      <w:rFonts w:ascii="Times New Roman" w:eastAsia="Times New Roman" w:hAnsi="Times New Roman" w:cs="Times New Roman"/>
      <w:sz w:val="24"/>
      <w:szCs w:val="20"/>
      <w:lang w:eastAsia="zh-CN"/>
    </w:rPr>
  </w:style>
  <w:style w:type="character" w:customStyle="1" w:styleId="Rizeni-text-02">
    <w:name w:val="Rizeni-text-02"/>
    <w:basedOn w:val="Standardnpsmoodstavce"/>
    <w:uiPriority w:val="1"/>
    <w:qFormat/>
    <w:rsid w:val="00821636"/>
    <w:rPr>
      <w:rFonts w:ascii="Tahoma" w:hAnsi="Tahoma" w:cs="Tahoma"/>
      <w:b/>
      <w:u w:val="single"/>
    </w:rPr>
  </w:style>
  <w:style w:type="character" w:customStyle="1" w:styleId="Rizeni-text-01">
    <w:name w:val="Rizeni-text-01"/>
    <w:basedOn w:val="Standardnpsmoodstavce"/>
    <w:uiPriority w:val="1"/>
    <w:qFormat/>
    <w:rsid w:val="00FB3FB8"/>
    <w:rPr>
      <w:rFonts w:ascii="Tahoma" w:hAnsi="Tahoma" w:cs="Tahoma"/>
      <w:b/>
    </w:rPr>
  </w:style>
  <w:style w:type="paragraph" w:customStyle="1" w:styleId="Rizeni-para-03">
    <w:name w:val="Rizeni-para-03"/>
    <w:basedOn w:val="Normln"/>
    <w:qFormat/>
    <w:rsid w:val="00063372"/>
    <w:pPr>
      <w:spacing w:before="240"/>
    </w:pPr>
    <w:rPr>
      <w:rFonts w:cs="Tahoma"/>
      <w:bCs/>
    </w:rPr>
  </w:style>
  <w:style w:type="paragraph" w:customStyle="1" w:styleId="Rizeni-para-12">
    <w:name w:val="Rizeni-para-12"/>
    <w:basedOn w:val="Normln"/>
    <w:qFormat/>
    <w:rsid w:val="00A97EC9"/>
    <w:pPr>
      <w:tabs>
        <w:tab w:val="left" w:pos="2722"/>
      </w:tabs>
      <w:spacing w:before="120" w:after="0"/>
      <w:ind w:left="2722" w:hanging="2722"/>
    </w:pPr>
  </w:style>
  <w:style w:type="paragraph" w:styleId="Zpat">
    <w:name w:val="footer"/>
    <w:basedOn w:val="Normln"/>
    <w:link w:val="ZpatChar"/>
    <w:uiPriority w:val="99"/>
    <w:rsid w:val="00937E0D"/>
    <w:pPr>
      <w:tabs>
        <w:tab w:val="center" w:pos="4536"/>
        <w:tab w:val="right" w:pos="9072"/>
      </w:tabs>
    </w:pPr>
  </w:style>
  <w:style w:type="character" w:customStyle="1" w:styleId="ZpatChar">
    <w:name w:val="Zápatí Char"/>
    <w:basedOn w:val="Standardnpsmoodstavce"/>
    <w:link w:val="Zpat"/>
    <w:uiPriority w:val="99"/>
    <w:rsid w:val="00937E0D"/>
    <w:rPr>
      <w:rFonts w:ascii="Times New Roman" w:eastAsia="Times New Roman" w:hAnsi="Times New Roman" w:cs="Times New Roman"/>
      <w:sz w:val="20"/>
      <w:szCs w:val="20"/>
      <w:lang w:eastAsia="zh-CN"/>
    </w:rPr>
  </w:style>
  <w:style w:type="paragraph" w:customStyle="1" w:styleId="Rizeni-para-04">
    <w:name w:val="Rizeni-para-04"/>
    <w:basedOn w:val="Normln"/>
    <w:qFormat/>
    <w:rsid w:val="00C47212"/>
    <w:pPr>
      <w:spacing w:before="240" w:after="0"/>
    </w:pPr>
    <w:rPr>
      <w:rFonts w:cs="Tahoma"/>
      <w:bCs/>
    </w:rPr>
  </w:style>
  <w:style w:type="paragraph" w:styleId="Odstavecseseznamem">
    <w:name w:val="List Paragraph"/>
    <w:basedOn w:val="Normln"/>
    <w:uiPriority w:val="34"/>
    <w:qFormat/>
    <w:rsid w:val="00937E0D"/>
    <w:pPr>
      <w:overflowPunct/>
      <w:autoSpaceDE/>
      <w:spacing w:before="0" w:after="0"/>
      <w:ind w:left="720"/>
      <w:contextualSpacing/>
      <w:textAlignment w:val="auto"/>
    </w:pPr>
    <w:rPr>
      <w:rFonts w:ascii="Arial" w:hAnsi="Arial" w:cs="Arial"/>
      <w:sz w:val="22"/>
      <w:szCs w:val="22"/>
    </w:rPr>
  </w:style>
  <w:style w:type="paragraph" w:styleId="Zhlav">
    <w:name w:val="header"/>
    <w:basedOn w:val="Normln"/>
    <w:link w:val="ZhlavChar"/>
    <w:uiPriority w:val="99"/>
    <w:unhideWhenUsed/>
    <w:rsid w:val="00922064"/>
    <w:pPr>
      <w:tabs>
        <w:tab w:val="center" w:pos="4536"/>
        <w:tab w:val="right" w:pos="9072"/>
      </w:tabs>
      <w:spacing w:before="0" w:after="0"/>
    </w:pPr>
  </w:style>
  <w:style w:type="character" w:customStyle="1" w:styleId="ZhlavChar">
    <w:name w:val="Záhlaví Char"/>
    <w:basedOn w:val="Standardnpsmoodstavce"/>
    <w:link w:val="Zhlav"/>
    <w:uiPriority w:val="99"/>
    <w:rsid w:val="00922064"/>
    <w:rPr>
      <w:rFonts w:ascii="Times New Roman" w:eastAsia="Times New Roman" w:hAnsi="Times New Roman" w:cs="Times New Roman"/>
      <w:sz w:val="20"/>
      <w:szCs w:val="20"/>
      <w:lang w:eastAsia="zh-CN"/>
    </w:rPr>
  </w:style>
  <w:style w:type="character" w:customStyle="1" w:styleId="Nadpis1Char">
    <w:name w:val="Nadpis 1 Char"/>
    <w:basedOn w:val="Standardnpsmoodstavce"/>
    <w:link w:val="Nadpis1"/>
    <w:uiPriority w:val="99"/>
    <w:rsid w:val="00922064"/>
    <w:rPr>
      <w:rFonts w:ascii="Cambria" w:eastAsia="Times New Roman" w:hAnsi="Cambria" w:cs="Times New Roman"/>
      <w:b/>
      <w:bCs/>
      <w:kern w:val="32"/>
      <w:sz w:val="32"/>
      <w:szCs w:val="32"/>
      <w:lang w:eastAsia="ar-SA"/>
    </w:rPr>
  </w:style>
  <w:style w:type="character" w:customStyle="1" w:styleId="Nadpis2Char">
    <w:name w:val="Nadpis 2 Char"/>
    <w:basedOn w:val="Standardnpsmoodstavce"/>
    <w:link w:val="Nadpis2"/>
    <w:uiPriority w:val="9"/>
    <w:rsid w:val="00922064"/>
    <w:rPr>
      <w:rFonts w:ascii="Cambria" w:eastAsia="Times New Roman" w:hAnsi="Cambria" w:cs="Times New Roman"/>
      <w:b/>
      <w:bCs/>
      <w:i/>
      <w:iCs/>
      <w:sz w:val="28"/>
      <w:szCs w:val="28"/>
      <w:lang w:eastAsia="ar-SA"/>
    </w:rPr>
  </w:style>
  <w:style w:type="character" w:customStyle="1" w:styleId="Nadpis3Char">
    <w:name w:val="Nadpis 3 Char"/>
    <w:basedOn w:val="Standardnpsmoodstavce"/>
    <w:link w:val="Nadpis3"/>
    <w:uiPriority w:val="99"/>
    <w:rsid w:val="00922064"/>
    <w:rPr>
      <w:rFonts w:ascii="Cambria" w:eastAsia="Times New Roman" w:hAnsi="Cambria" w:cs="Times New Roman"/>
      <w:b/>
      <w:bCs/>
      <w:sz w:val="26"/>
      <w:szCs w:val="26"/>
      <w:lang w:eastAsia="ar-SA"/>
    </w:rPr>
  </w:style>
  <w:style w:type="character" w:customStyle="1" w:styleId="Nadpis4Char">
    <w:name w:val="Nadpis 4 Char"/>
    <w:basedOn w:val="Standardnpsmoodstavce"/>
    <w:link w:val="Nadpis4"/>
    <w:uiPriority w:val="99"/>
    <w:rsid w:val="00922064"/>
    <w:rPr>
      <w:rFonts w:ascii="Times New Roman" w:eastAsia="Times New Roman" w:hAnsi="Times New Roman" w:cs="Times New Roman"/>
      <w:snapToGrid w:val="0"/>
      <w:sz w:val="24"/>
      <w:szCs w:val="20"/>
      <w:lang w:eastAsia="zh-CN"/>
    </w:rPr>
  </w:style>
  <w:style w:type="character" w:customStyle="1" w:styleId="Nadpis5Char">
    <w:name w:val="Nadpis 5 Char"/>
    <w:basedOn w:val="Standardnpsmoodstavce"/>
    <w:link w:val="Nadpis5"/>
    <w:uiPriority w:val="99"/>
    <w:rsid w:val="00922064"/>
    <w:rPr>
      <w:rFonts w:ascii="Calibri" w:eastAsia="Times New Roman" w:hAnsi="Calibri" w:cs="Times New Roman"/>
      <w:b/>
      <w:bCs/>
      <w:i/>
      <w:iCs/>
      <w:sz w:val="26"/>
      <w:szCs w:val="26"/>
      <w:lang w:eastAsia="ar-SA"/>
    </w:rPr>
  </w:style>
  <w:style w:type="character" w:customStyle="1" w:styleId="Nadpis6Char">
    <w:name w:val="Nadpis 6 Char"/>
    <w:basedOn w:val="Standardnpsmoodstavce"/>
    <w:link w:val="Nadpis6"/>
    <w:uiPriority w:val="99"/>
    <w:rsid w:val="00922064"/>
    <w:rPr>
      <w:rFonts w:ascii="Calibri" w:eastAsia="Times New Roman" w:hAnsi="Calibri" w:cs="Times New Roman"/>
      <w:b/>
      <w:bCs/>
      <w:lang w:eastAsia="ar-SA"/>
    </w:rPr>
  </w:style>
  <w:style w:type="character" w:customStyle="1" w:styleId="Nadpis7Char">
    <w:name w:val="Nadpis 7 Char"/>
    <w:basedOn w:val="Standardnpsmoodstavce"/>
    <w:link w:val="Nadpis7"/>
    <w:uiPriority w:val="99"/>
    <w:rsid w:val="00922064"/>
    <w:rPr>
      <w:rFonts w:ascii="Calibri" w:eastAsia="Times New Roman" w:hAnsi="Calibri" w:cs="Times New Roman"/>
      <w:sz w:val="24"/>
      <w:szCs w:val="24"/>
      <w:lang w:eastAsia="ar-SA"/>
    </w:rPr>
  </w:style>
  <w:style w:type="character" w:customStyle="1" w:styleId="Nadpis8Char">
    <w:name w:val="Nadpis 8 Char"/>
    <w:basedOn w:val="Standardnpsmoodstavce"/>
    <w:link w:val="Nadpis8"/>
    <w:uiPriority w:val="99"/>
    <w:rsid w:val="00922064"/>
    <w:rPr>
      <w:rFonts w:ascii="Calibri" w:eastAsia="Times New Roman" w:hAnsi="Calibri" w:cs="Times New Roman"/>
      <w:i/>
      <w:iCs/>
      <w:sz w:val="24"/>
      <w:szCs w:val="24"/>
      <w:lang w:eastAsia="ar-SA"/>
    </w:rPr>
  </w:style>
  <w:style w:type="character" w:customStyle="1" w:styleId="Nadpis9Char">
    <w:name w:val="Nadpis 9 Char"/>
    <w:basedOn w:val="Standardnpsmoodstavce"/>
    <w:link w:val="Nadpis9"/>
    <w:uiPriority w:val="99"/>
    <w:rsid w:val="00922064"/>
    <w:rPr>
      <w:rFonts w:ascii="Cambria" w:eastAsia="Times New Roman" w:hAnsi="Cambria" w:cs="Times New Roman"/>
      <w:lang w:eastAsia="ar-SA"/>
    </w:rPr>
  </w:style>
  <w:style w:type="table" w:styleId="Mkatabulky">
    <w:name w:val="Table Grid"/>
    <w:basedOn w:val="Normlntabulka"/>
    <w:uiPriority w:val="59"/>
    <w:rsid w:val="000263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basedOn w:val="Standardnpsmoodstavce"/>
    <w:uiPriority w:val="99"/>
    <w:semiHidden/>
    <w:rsid w:val="007D71DF"/>
    <w:rPr>
      <w:color w:val="808080"/>
    </w:rPr>
  </w:style>
  <w:style w:type="paragraph" w:styleId="Textbubliny">
    <w:name w:val="Balloon Text"/>
    <w:basedOn w:val="Normln"/>
    <w:link w:val="TextbublinyChar"/>
    <w:uiPriority w:val="99"/>
    <w:semiHidden/>
    <w:unhideWhenUsed/>
    <w:rsid w:val="003C2FC6"/>
    <w:pPr>
      <w:spacing w:before="0" w:after="0"/>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3C2FC6"/>
    <w:rPr>
      <w:rFonts w:ascii="Segoe UI" w:eastAsia="Times New Roman" w:hAnsi="Segoe UI" w:cs="Segoe UI"/>
      <w:sz w:val="18"/>
      <w:szCs w:val="18"/>
      <w:lang w:eastAsia="zh-CN"/>
    </w:rPr>
  </w:style>
  <w:style w:type="paragraph" w:customStyle="1" w:styleId="BodySingle">
    <w:name w:val="Body Single"/>
    <w:basedOn w:val="Zkladntext"/>
    <w:uiPriority w:val="99"/>
    <w:rsid w:val="00B923C0"/>
    <w:pPr>
      <w:suppressAutoHyphens w:val="0"/>
      <w:overflowPunct/>
      <w:autoSpaceDE/>
      <w:spacing w:before="80" w:after="120" w:line="240" w:lineRule="exact"/>
      <w:jc w:val="both"/>
      <w:textAlignment w:val="auto"/>
    </w:pPr>
    <w:rPr>
      <w:szCs w:val="16"/>
    </w:rPr>
  </w:style>
  <w:style w:type="character" w:styleId="Odkaznakoment">
    <w:name w:val="annotation reference"/>
    <w:uiPriority w:val="99"/>
    <w:semiHidden/>
    <w:unhideWhenUsed/>
    <w:rsid w:val="00111B0E"/>
    <w:rPr>
      <w:sz w:val="16"/>
      <w:szCs w:val="16"/>
    </w:rPr>
  </w:style>
  <w:style w:type="paragraph" w:styleId="Bezmezer">
    <w:name w:val="No Spacing"/>
    <w:uiPriority w:val="1"/>
    <w:qFormat/>
    <w:rsid w:val="00E016E5"/>
    <w:pPr>
      <w:spacing w:after="0" w:line="240" w:lineRule="auto"/>
    </w:pPr>
  </w:style>
  <w:style w:type="paragraph" w:styleId="Pedmtkomente">
    <w:name w:val="annotation subject"/>
    <w:basedOn w:val="Normln"/>
    <w:next w:val="Normln"/>
    <w:link w:val="PedmtkomenteChar"/>
    <w:uiPriority w:val="99"/>
    <w:semiHidden/>
    <w:unhideWhenUsed/>
    <w:rsid w:val="001E2FEB"/>
    <w:rPr>
      <w:b/>
      <w:bCs/>
    </w:rPr>
  </w:style>
  <w:style w:type="character" w:customStyle="1" w:styleId="PedmtkomenteChar">
    <w:name w:val="Předmět komentáře Char"/>
    <w:basedOn w:val="Standardnpsmoodstavce"/>
    <w:link w:val="Pedmtkomente"/>
    <w:uiPriority w:val="99"/>
    <w:semiHidden/>
    <w:rsid w:val="001E2FEB"/>
    <w:rPr>
      <w:rFonts w:ascii="Times New Roman" w:eastAsia="Times New Roman" w:hAnsi="Times New Roman" w:cs="Times New Roman"/>
      <w:b/>
      <w:bCs/>
      <w:sz w:val="20"/>
      <w:szCs w:val="20"/>
      <w:lang w:eastAsia="zh-CN"/>
    </w:rPr>
  </w:style>
  <w:style w:type="paragraph" w:styleId="Nzev">
    <w:name w:val="Title"/>
    <w:basedOn w:val="Normln"/>
    <w:next w:val="Normln"/>
    <w:link w:val="NzevChar"/>
    <w:uiPriority w:val="10"/>
    <w:qFormat/>
    <w:rsid w:val="00ED21FB"/>
    <w:pPr>
      <w:overflowPunct/>
      <w:autoSpaceDE/>
      <w:spacing w:before="0" w:after="0"/>
      <w:contextualSpacing/>
      <w:jc w:val="left"/>
      <w:textAlignment w:val="auto"/>
    </w:pPr>
    <w:rPr>
      <w:rFonts w:asciiTheme="majorHAnsi" w:eastAsiaTheme="majorEastAsia" w:hAnsiTheme="majorHAnsi" w:cstheme="majorBidi"/>
      <w:spacing w:val="-10"/>
      <w:kern w:val="28"/>
      <w:sz w:val="56"/>
      <w:szCs w:val="56"/>
      <w:lang w:eastAsia="ar-SA"/>
    </w:rPr>
  </w:style>
  <w:style w:type="character" w:customStyle="1" w:styleId="NzevChar">
    <w:name w:val="Název Char"/>
    <w:basedOn w:val="Standardnpsmoodstavce"/>
    <w:link w:val="Nzev"/>
    <w:uiPriority w:val="10"/>
    <w:rsid w:val="00ED21FB"/>
    <w:rPr>
      <w:rFonts w:asciiTheme="majorHAnsi" w:eastAsiaTheme="majorEastAsia" w:hAnsiTheme="majorHAnsi" w:cstheme="majorBidi"/>
      <w:spacing w:val="-10"/>
      <w:kern w:val="28"/>
      <w:sz w:val="56"/>
      <w:szCs w:val="56"/>
      <w:lang w:eastAsia="ar-SA"/>
    </w:rPr>
  </w:style>
  <w:style w:type="paragraph" w:customStyle="1" w:styleId="Rizeni-nazev-01">
    <w:name w:val="Rizeni-nazev-01"/>
    <w:basedOn w:val="Normln"/>
    <w:next w:val="Normln"/>
    <w:qFormat/>
    <w:rsid w:val="009C32B5"/>
    <w:pPr>
      <w:overflowPunct/>
      <w:autoSpaceDE/>
      <w:spacing w:before="0" w:after="0"/>
      <w:jc w:val="center"/>
      <w:textAlignment w:val="auto"/>
    </w:pPr>
    <w:rPr>
      <w:rFonts w:cs="Tahoma"/>
      <w:b/>
      <w:sz w:val="28"/>
      <w:lang w:eastAsia="ar-SA"/>
    </w:rPr>
  </w:style>
  <w:style w:type="paragraph" w:customStyle="1" w:styleId="Rizeni-list-01">
    <w:name w:val="Rizeni-list-01"/>
    <w:basedOn w:val="Odstavecseseznamem"/>
    <w:qFormat/>
    <w:rsid w:val="00997735"/>
    <w:pPr>
      <w:numPr>
        <w:numId w:val="14"/>
      </w:numPr>
      <w:spacing w:before="360"/>
    </w:pPr>
    <w:rPr>
      <w:rFonts w:ascii="Tahoma" w:hAnsi="Tahoma" w:cs="Tahoma"/>
      <w:b/>
      <w:szCs w:val="20"/>
    </w:rPr>
  </w:style>
  <w:style w:type="paragraph" w:customStyle="1" w:styleId="Rizeni-para-02">
    <w:name w:val="Rizeni-para-02"/>
    <w:basedOn w:val="Normln"/>
    <w:qFormat/>
    <w:rsid w:val="00063372"/>
    <w:pPr>
      <w:spacing w:before="120" w:after="120"/>
    </w:pPr>
  </w:style>
  <w:style w:type="paragraph" w:customStyle="1" w:styleId="Rizeni-para-05">
    <w:name w:val="Rizeni-para-05"/>
    <w:basedOn w:val="Normln"/>
    <w:qFormat/>
    <w:rsid w:val="00B259C9"/>
    <w:pPr>
      <w:jc w:val="right"/>
    </w:pPr>
  </w:style>
  <w:style w:type="paragraph" w:customStyle="1" w:styleId="Rizeni-nazev-02">
    <w:name w:val="Rizeni-nazev-02"/>
    <w:basedOn w:val="Normln"/>
    <w:next w:val="Normln"/>
    <w:qFormat/>
    <w:rsid w:val="0097502B"/>
    <w:pPr>
      <w:spacing w:before="0" w:after="0"/>
      <w:jc w:val="center"/>
    </w:pPr>
    <w:rPr>
      <w:rFonts w:cs="Tahoma"/>
      <w:bCs/>
      <w:i/>
      <w:iCs/>
      <w:sz w:val="18"/>
      <w:szCs w:val="18"/>
    </w:rPr>
  </w:style>
  <w:style w:type="character" w:customStyle="1" w:styleId="Rizeni-text-03">
    <w:name w:val="Rizeni-text-03"/>
    <w:basedOn w:val="Standardnpsmoodstavce"/>
    <w:uiPriority w:val="1"/>
    <w:qFormat/>
    <w:rsid w:val="00B70A83"/>
    <w:rPr>
      <w:b/>
      <w:sz w:val="21"/>
      <w:szCs w:val="21"/>
    </w:rPr>
  </w:style>
  <w:style w:type="character" w:customStyle="1" w:styleId="Rizeni-text-04">
    <w:name w:val="Rizeni-text-04"/>
    <w:basedOn w:val="Standardnpsmoodstavce"/>
    <w:uiPriority w:val="1"/>
    <w:qFormat/>
    <w:rsid w:val="00B70A83"/>
    <w:rPr>
      <w:rFonts w:cs="Tahoma"/>
      <w:b/>
      <w:sz w:val="22"/>
      <w:szCs w:val="22"/>
    </w:rPr>
  </w:style>
  <w:style w:type="paragraph" w:customStyle="1" w:styleId="Rizeni-para-06">
    <w:name w:val="Rizeni-para-06"/>
    <w:basedOn w:val="Normln"/>
    <w:qFormat/>
    <w:rsid w:val="00C6648B"/>
    <w:pPr>
      <w:spacing w:before="0" w:after="0"/>
      <w:jc w:val="right"/>
    </w:pPr>
    <w:rPr>
      <w:rFonts w:cs="Tahoma"/>
      <w:bCs/>
    </w:rPr>
  </w:style>
  <w:style w:type="paragraph" w:customStyle="1" w:styleId="Rizeni-para-01">
    <w:name w:val="Rizeni-para-01"/>
    <w:basedOn w:val="Normln"/>
    <w:qFormat/>
    <w:rsid w:val="00630C47"/>
    <w:rPr>
      <w:rFonts w:cs="Tahoma"/>
      <w:bCs/>
    </w:rPr>
  </w:style>
  <w:style w:type="paragraph" w:customStyle="1" w:styleId="Rizeni-para-11">
    <w:name w:val="Rizeni-para-11"/>
    <w:basedOn w:val="Normln"/>
    <w:qFormat/>
    <w:rsid w:val="00063372"/>
    <w:pPr>
      <w:tabs>
        <w:tab w:val="left" w:pos="2722"/>
      </w:tabs>
      <w:ind w:left="2722" w:hanging="2722"/>
    </w:pPr>
  </w:style>
  <w:style w:type="paragraph" w:customStyle="1" w:styleId="Rizeni-para-13">
    <w:name w:val="Rizeni-para-13"/>
    <w:basedOn w:val="Normln"/>
    <w:qFormat/>
    <w:rsid w:val="00F13F52"/>
    <w:pPr>
      <w:tabs>
        <w:tab w:val="left" w:pos="2722"/>
      </w:tabs>
      <w:spacing w:before="240" w:after="0"/>
      <w:ind w:left="2722" w:hanging="2722"/>
    </w:pPr>
    <w:rPr>
      <w:rFonts w:cs="Tahoma"/>
      <w:bCs/>
    </w:rPr>
  </w:style>
  <w:style w:type="paragraph" w:customStyle="1" w:styleId="Rizeni-para-07">
    <w:name w:val="Rizeni-para-07"/>
    <w:basedOn w:val="Normln"/>
    <w:qFormat/>
    <w:rsid w:val="004A2277"/>
    <w:pPr>
      <w:tabs>
        <w:tab w:val="left" w:pos="284"/>
      </w:tabs>
      <w:spacing w:before="120" w:after="0"/>
      <w:ind w:left="284" w:hanging="284"/>
    </w:pPr>
  </w:style>
  <w:style w:type="character" w:customStyle="1" w:styleId="Rizeni-text-05">
    <w:name w:val="Rizeni-text-05"/>
    <w:basedOn w:val="Standardnpsmoodstavce"/>
    <w:uiPriority w:val="1"/>
    <w:qFormat/>
    <w:rsid w:val="00D473BC"/>
    <w:rPr>
      <w:sz w:val="22"/>
    </w:rPr>
  </w:style>
  <w:style w:type="paragraph" w:customStyle="1" w:styleId="Rizeni-para-08">
    <w:name w:val="Rizeni-para-08"/>
    <w:basedOn w:val="Normln"/>
    <w:qFormat/>
    <w:rsid w:val="00F0762D"/>
    <w:pPr>
      <w:ind w:left="6237"/>
      <w:jc w:val="center"/>
    </w:pPr>
    <w:rPr>
      <w:bCs/>
    </w:rPr>
  </w:style>
  <w:style w:type="table" w:customStyle="1" w:styleId="Rizeni-table-01">
    <w:name w:val="Rizeni-table-01"/>
    <w:basedOn w:val="Normlntabulka"/>
    <w:uiPriority w:val="99"/>
    <w:rsid w:val="00ED5C2E"/>
    <w:pPr>
      <w:spacing w:after="0" w:line="240" w:lineRule="auto"/>
    </w:pPr>
    <w:rPr>
      <w:rFonts w:ascii="Tahoma" w:hAnsi="Tahoma"/>
      <w:sz w:val="18"/>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paragraph" w:customStyle="1" w:styleId="Rizeni-para-09">
    <w:name w:val="Rizeni-para-09"/>
    <w:basedOn w:val="Normln"/>
    <w:qFormat/>
    <w:rsid w:val="00D9507F"/>
    <w:pPr>
      <w:jc w:val="center"/>
    </w:pPr>
  </w:style>
  <w:style w:type="character" w:customStyle="1" w:styleId="Rizeni-text-06">
    <w:name w:val="Rizeni-text-06"/>
    <w:basedOn w:val="Standardnpsmoodstavce"/>
    <w:uiPriority w:val="1"/>
    <w:qFormat/>
    <w:rsid w:val="00960482"/>
    <w:rPr>
      <w:rFonts w:ascii="Tahoma" w:hAnsi="Tahoma"/>
      <w:i/>
      <w:sz w:val="16"/>
    </w:rPr>
  </w:style>
  <w:style w:type="character" w:customStyle="1" w:styleId="Rizeni-text-07">
    <w:name w:val="Rizeni-text-07"/>
    <w:basedOn w:val="Standardnpsmoodstavce"/>
    <w:uiPriority w:val="1"/>
    <w:qFormat/>
    <w:rsid w:val="00384A70"/>
    <w:rPr>
      <w:b/>
      <w:sz w:val="18"/>
    </w:rPr>
  </w:style>
  <w:style w:type="character" w:customStyle="1" w:styleId="Rizeni-text-08">
    <w:name w:val="Rizeni-text-08"/>
    <w:basedOn w:val="Standardnpsmoodstavce"/>
    <w:uiPriority w:val="1"/>
    <w:qFormat/>
    <w:rsid w:val="00035A26"/>
    <w:rPr>
      <w:sz w:val="18"/>
    </w:rPr>
  </w:style>
  <w:style w:type="paragraph" w:customStyle="1" w:styleId="Rizeni-para-10">
    <w:name w:val="Rizeni-para-10"/>
    <w:basedOn w:val="Normln"/>
    <w:qFormat/>
    <w:rsid w:val="00AC6AC2"/>
    <w:pPr>
      <w:tabs>
        <w:tab w:val="left" w:pos="3119"/>
      </w:tabs>
      <w:spacing w:before="360" w:after="0"/>
    </w:pPr>
  </w:style>
  <w:style w:type="character" w:customStyle="1" w:styleId="Rizeni-text-09">
    <w:name w:val="Rizeni-text-09"/>
    <w:basedOn w:val="Standardnpsmoodstavce"/>
    <w:uiPriority w:val="1"/>
    <w:qFormat/>
    <w:rsid w:val="00AF397F"/>
    <w:rPr>
      <w:sz w:val="19"/>
    </w:rPr>
  </w:style>
  <w:style w:type="character" w:customStyle="1" w:styleId="Rizeni-text-10">
    <w:name w:val="Rizeni-text-10"/>
    <w:basedOn w:val="Standardnpsmoodstavce"/>
    <w:uiPriority w:val="1"/>
    <w:qFormat/>
    <w:rsid w:val="00AF397F"/>
    <w:rPr>
      <w:b/>
      <w:sz w:val="19"/>
    </w:rPr>
  </w:style>
  <w:style w:type="paragraph" w:customStyle="1" w:styleId="Rizeni-para-14">
    <w:name w:val="Rizeni-para-14"/>
    <w:basedOn w:val="Normln"/>
    <w:qFormat/>
    <w:rsid w:val="00DE385F"/>
    <w:pPr>
      <w:jc w:val="left"/>
    </w:pPr>
  </w:style>
  <w:style w:type="paragraph" w:customStyle="1" w:styleId="Rizeni-para-15">
    <w:name w:val="Rizeni-para-15"/>
    <w:basedOn w:val="Normln"/>
    <w:qFormat/>
    <w:rsid w:val="00EE5564"/>
    <w:pPr>
      <w:spacing w:before="240" w:after="240"/>
    </w:pPr>
  </w:style>
  <w:style w:type="paragraph" w:customStyle="1" w:styleId="Rizeni-para-16">
    <w:name w:val="Rizeni-para-16"/>
    <w:basedOn w:val="Normln"/>
    <w:qFormat/>
    <w:rsid w:val="00243DD9"/>
    <w:pPr>
      <w:spacing w:before="0" w:after="0"/>
    </w:pPr>
  </w:style>
  <w:style w:type="paragraph" w:customStyle="1" w:styleId="Rizeni-para-17">
    <w:name w:val="Rizeni-para-17"/>
    <w:basedOn w:val="Normln"/>
    <w:qFormat/>
    <w:rsid w:val="005F6686"/>
    <w:pPr>
      <w:spacing w:before="360" w:after="120"/>
    </w:pPr>
  </w:style>
  <w:style w:type="paragraph" w:customStyle="1" w:styleId="Rizeni-para-18">
    <w:name w:val="Rizeni-para-18"/>
    <w:basedOn w:val="Normln"/>
    <w:qFormat/>
    <w:rsid w:val="00286789"/>
    <w:pPr>
      <w:spacing w:before="360" w:after="240"/>
    </w:pPr>
  </w:style>
  <w:style w:type="paragraph" w:customStyle="1" w:styleId="Rizeni-para-19">
    <w:name w:val="Rizeni-para-19"/>
    <w:basedOn w:val="Normln"/>
    <w:qFormat/>
    <w:rsid w:val="003A3A69"/>
    <w:pPr>
      <w:tabs>
        <w:tab w:val="left" w:pos="3402"/>
      </w:tabs>
    </w:pPr>
  </w:style>
  <w:style w:type="paragraph" w:customStyle="1" w:styleId="Rizeni-para-20">
    <w:name w:val="Rizeni-para-20"/>
    <w:basedOn w:val="Normln"/>
    <w:qFormat/>
    <w:rsid w:val="00FB46FF"/>
    <w:pPr>
      <w:ind w:left="5103"/>
      <w:jc w:val="center"/>
    </w:pPr>
  </w:style>
  <w:style w:type="character" w:customStyle="1" w:styleId="Rizeni-text-11">
    <w:name w:val="Rizeni-text-11"/>
    <w:basedOn w:val="Standardnpsmoodstavce"/>
    <w:uiPriority w:val="1"/>
    <w:qFormat/>
    <w:rsid w:val="006579D7"/>
    <w:rPr>
      <w:i/>
      <w:color w:val="EE0000"/>
      <w:sz w:val="18"/>
    </w:rPr>
  </w:style>
  <w:style w:type="paragraph" w:customStyle="1" w:styleId="Rizeni-list-02">
    <w:name w:val="Rizeni-list-02"/>
    <w:basedOn w:val="Normln"/>
    <w:qFormat/>
    <w:rsid w:val="007B7A6F"/>
    <w:pPr>
      <w:numPr>
        <w:numId w:val="15"/>
      </w:numPr>
      <w:ind w:left="284" w:hanging="284"/>
    </w:pPr>
  </w:style>
  <w:style w:type="character" w:customStyle="1" w:styleId="Rizeni-text-12">
    <w:name w:val="Rizeni-text-12"/>
    <w:basedOn w:val="Standardnpsmoodstavce"/>
    <w:uiPriority w:val="1"/>
    <w:qFormat/>
    <w:rsid w:val="00551176"/>
    <w:rPr>
      <w:b/>
      <w:i/>
    </w:rPr>
  </w:style>
  <w:style w:type="character" w:customStyle="1" w:styleId="Rizeni-text-13">
    <w:name w:val="Rizeni-text-13"/>
    <w:basedOn w:val="Standardnpsmoodstavce"/>
    <w:uiPriority w:val="1"/>
    <w:qFormat/>
    <w:rsid w:val="00801D1F"/>
    <w:rPr>
      <w:i/>
    </w:rPr>
  </w:style>
  <w:style w:type="paragraph" w:customStyle="1" w:styleId="Rizeni-list-03">
    <w:name w:val="Rizeni-list-03"/>
    <w:basedOn w:val="Normln"/>
    <w:qFormat/>
    <w:rsid w:val="000919B1"/>
    <w:pPr>
      <w:numPr>
        <w:numId w:val="19"/>
      </w:numPr>
      <w:jc w:val="center"/>
    </w:pPr>
  </w:style>
  <w:style w:type="paragraph" w:customStyle="1" w:styleId="Rizeni-list-04">
    <w:name w:val="Rizeni-list-04"/>
    <w:basedOn w:val="Normln"/>
    <w:qFormat/>
    <w:rsid w:val="00DD1CD3"/>
    <w:pPr>
      <w:numPr>
        <w:numId w:val="18"/>
      </w:numPr>
      <w:tabs>
        <w:tab w:val="left" w:pos="851"/>
      </w:tabs>
      <w:spacing w:before="360" w:after="0"/>
      <w:jc w:val="center"/>
    </w:pPr>
    <w:rPr>
      <w:b/>
      <w:sz w:val="24"/>
    </w:rPr>
  </w:style>
  <w:style w:type="paragraph" w:customStyle="1" w:styleId="Rizeni-list-05">
    <w:name w:val="Rizeni-list-05"/>
    <w:basedOn w:val="Normln"/>
    <w:qFormat/>
    <w:rsid w:val="00AB4FB7"/>
    <w:pPr>
      <w:numPr>
        <w:ilvl w:val="1"/>
        <w:numId w:val="18"/>
      </w:numPr>
      <w:spacing w:before="120" w:after="0"/>
    </w:pPr>
  </w:style>
  <w:style w:type="paragraph" w:customStyle="1" w:styleId="Rizeni-list-06">
    <w:name w:val="Rizeni-list-06"/>
    <w:basedOn w:val="Normln"/>
    <w:qFormat/>
    <w:rsid w:val="008A1D12"/>
    <w:pPr>
      <w:numPr>
        <w:ilvl w:val="2"/>
        <w:numId w:val="18"/>
      </w:numPr>
      <w:tabs>
        <w:tab w:val="left" w:pos="992"/>
      </w:tabs>
      <w:spacing w:before="120" w:after="0"/>
      <w:ind w:left="1020" w:hanging="340"/>
    </w:pPr>
  </w:style>
  <w:style w:type="paragraph" w:customStyle="1" w:styleId="Rizeni-list-07">
    <w:name w:val="Rizeni-list-07"/>
    <w:basedOn w:val="Normln"/>
    <w:qFormat/>
    <w:rsid w:val="00DD1CD3"/>
    <w:pPr>
      <w:spacing w:before="0" w:after="0"/>
      <w:ind w:left="992"/>
    </w:pPr>
    <w:rPr>
      <w:rFonts w:cs="Tahoma"/>
      <w:color w:val="000000"/>
    </w:rPr>
  </w:style>
  <w:style w:type="paragraph" w:customStyle="1" w:styleId="Rizeni-list-08">
    <w:name w:val="Rizeni-list-08"/>
    <w:basedOn w:val="Normln"/>
    <w:qFormat/>
    <w:rsid w:val="000919B1"/>
    <w:pPr>
      <w:numPr>
        <w:ilvl w:val="1"/>
        <w:numId w:val="19"/>
      </w:numPr>
      <w:spacing w:before="120" w:after="0"/>
    </w:pPr>
    <w:rPr>
      <w:rFonts w:cs="Tahoma"/>
    </w:rPr>
  </w:style>
  <w:style w:type="paragraph" w:customStyle="1" w:styleId="Rizeni-list-09">
    <w:name w:val="Rizeni-list-09"/>
    <w:basedOn w:val="Normln"/>
    <w:qFormat/>
    <w:rsid w:val="00176DC0"/>
    <w:pPr>
      <w:spacing w:before="120" w:after="0"/>
      <w:ind w:left="567"/>
    </w:pPr>
  </w:style>
  <w:style w:type="character" w:customStyle="1" w:styleId="Rizeni-text-14">
    <w:name w:val="Rizeni-text-14"/>
    <w:basedOn w:val="Standardnpsmoodstavce"/>
    <w:uiPriority w:val="1"/>
    <w:qFormat/>
    <w:rsid w:val="003850A8"/>
    <w:rPr>
      <w:i/>
      <w:color w:val="EE0000"/>
    </w:rPr>
  </w:style>
  <w:style w:type="paragraph" w:customStyle="1" w:styleId="Rizeni-list-10">
    <w:name w:val="Rizeni-list-10"/>
    <w:basedOn w:val="Normln"/>
    <w:qFormat/>
    <w:rsid w:val="00A80CB9"/>
    <w:pPr>
      <w:spacing w:after="0"/>
      <w:ind w:left="567"/>
    </w:pPr>
  </w:style>
  <w:style w:type="table" w:customStyle="1" w:styleId="Rizeni-table-02">
    <w:name w:val="Rizeni-table-02"/>
    <w:basedOn w:val="Normlntabulka"/>
    <w:uiPriority w:val="99"/>
    <w:rsid w:val="00ED5C2E"/>
    <w:pPr>
      <w:spacing w:after="0" w:line="240" w:lineRule="auto"/>
    </w:pPr>
    <w:rPr>
      <w:rFonts w:ascii="Tahoma" w:hAnsi="Tahoma"/>
      <w:sz w:val="18"/>
    </w:rPr>
    <w:tblPr>
      <w:jc w:val="center"/>
    </w:tblPr>
    <w:trPr>
      <w:jc w:val="center"/>
    </w:trPr>
    <w:tcPr>
      <w:vAlign w:val="center"/>
    </w:tcPr>
  </w:style>
  <w:style w:type="paragraph" w:customStyle="1" w:styleId="Rizeni-para-21">
    <w:name w:val="Rizeni-para-21"/>
    <w:basedOn w:val="Normln"/>
    <w:qFormat/>
    <w:rsid w:val="00100145"/>
    <w:pPr>
      <w:spacing w:before="0" w:after="0"/>
      <w:jc w:val="center"/>
    </w:pPr>
  </w:style>
  <w:style w:type="character" w:customStyle="1" w:styleId="Rizeni-text-15">
    <w:name w:val="Rizeni-text-15"/>
    <w:basedOn w:val="Standardnpsmoodstavce"/>
    <w:uiPriority w:val="1"/>
    <w:qFormat/>
    <w:rsid w:val="00F3207B"/>
    <w:rPr>
      <w:b/>
      <w:color w:val="EE0000"/>
    </w:rPr>
  </w:style>
  <w:style w:type="paragraph" w:customStyle="1" w:styleId="Rizeni-list-11">
    <w:name w:val="Rizeni-list-11"/>
    <w:basedOn w:val="Normln"/>
    <w:qFormat/>
    <w:rsid w:val="00FB5339"/>
    <w:pPr>
      <w:tabs>
        <w:tab w:val="left" w:pos="3402"/>
      </w:tabs>
      <w:ind w:left="680"/>
    </w:pPr>
  </w:style>
  <w:style w:type="paragraph" w:customStyle="1" w:styleId="Rizeni-list-12">
    <w:name w:val="Rizeni-list-12"/>
    <w:basedOn w:val="Normln"/>
    <w:qFormat/>
    <w:rsid w:val="00682837"/>
    <w:pPr>
      <w:numPr>
        <w:numId w:val="20"/>
      </w:numPr>
      <w:tabs>
        <w:tab w:val="left" w:pos="907"/>
        <w:tab w:val="left" w:pos="3686"/>
      </w:tabs>
      <w:ind w:left="3657" w:hanging="2977"/>
    </w:pPr>
  </w:style>
  <w:style w:type="character" w:customStyle="1" w:styleId="Rizeni-text-16">
    <w:name w:val="Rizeni-text-16"/>
    <w:basedOn w:val="Standardnpsmoodstavce"/>
    <w:uiPriority w:val="1"/>
    <w:qFormat/>
    <w:rsid w:val="00B15209"/>
    <w:rPr>
      <w:u w:val="single"/>
    </w:rPr>
  </w:style>
  <w:style w:type="paragraph" w:customStyle="1" w:styleId="Rizeni-list-13">
    <w:name w:val="Rizeni-list-13"/>
    <w:basedOn w:val="Normln"/>
    <w:qFormat/>
    <w:rsid w:val="00F2389C"/>
    <w:pPr>
      <w:tabs>
        <w:tab w:val="right" w:pos="8789"/>
      </w:tabs>
      <w:ind w:left="680"/>
    </w:pPr>
  </w:style>
  <w:style w:type="paragraph" w:customStyle="1" w:styleId="Rizeni-list-14">
    <w:name w:val="Rizeni-list-14"/>
    <w:basedOn w:val="Normln"/>
    <w:qFormat/>
    <w:rsid w:val="00EB1C0D"/>
    <w:pPr>
      <w:numPr>
        <w:numId w:val="21"/>
      </w:numPr>
      <w:spacing w:before="120" w:after="0"/>
      <w:ind w:left="993" w:hanging="284"/>
    </w:pPr>
  </w:style>
  <w:style w:type="character" w:customStyle="1" w:styleId="Rizeni-text-17">
    <w:name w:val="Rizeni-text-17"/>
    <w:basedOn w:val="Standardnpsmoodstavce"/>
    <w:uiPriority w:val="1"/>
    <w:qFormat/>
    <w:rsid w:val="005829A6"/>
    <w:rPr>
      <w:color w:val="EE0000"/>
    </w:rPr>
  </w:style>
  <w:style w:type="paragraph" w:customStyle="1" w:styleId="Rizeni-para-22">
    <w:name w:val="Rizeni-para-22"/>
    <w:basedOn w:val="Normln"/>
    <w:qFormat/>
    <w:rsid w:val="00704695"/>
    <w:pPr>
      <w:tabs>
        <w:tab w:val="left" w:pos="3969"/>
      </w:tabs>
    </w:pPr>
  </w:style>
  <w:style w:type="paragraph" w:customStyle="1" w:styleId="Rizeni-list-15">
    <w:name w:val="Rizeni-list-15"/>
    <w:basedOn w:val="Normln"/>
    <w:qFormat/>
    <w:rsid w:val="005F358D"/>
    <w:pPr>
      <w:numPr>
        <w:numId w:val="22"/>
      </w:numPr>
      <w:spacing w:before="120" w:after="0"/>
      <w:ind w:left="397" w:hanging="397"/>
    </w:pPr>
  </w:style>
  <w:style w:type="paragraph" w:customStyle="1" w:styleId="Rizeni-list-16">
    <w:name w:val="Rizeni-list-16"/>
    <w:basedOn w:val="Normln"/>
    <w:qFormat/>
    <w:rsid w:val="007B7A6F"/>
    <w:pPr>
      <w:numPr>
        <w:numId w:val="23"/>
      </w:numPr>
      <w:ind w:left="568" w:hanging="284"/>
    </w:pPr>
    <w:rPr>
      <w:i/>
    </w:rPr>
  </w:style>
  <w:style w:type="character" w:customStyle="1" w:styleId="Rizeni-text-18">
    <w:name w:val="Rizeni-text-18"/>
    <w:basedOn w:val="Standardnpsmoodstavce"/>
    <w:uiPriority w:val="1"/>
    <w:qFormat/>
    <w:rsid w:val="00CC1A9B"/>
    <w:rPr>
      <w:b/>
      <w:sz w:val="56"/>
    </w:rPr>
  </w:style>
  <w:style w:type="character" w:customStyle="1" w:styleId="Rizeni-text-19">
    <w:name w:val="Rizeni-text-19"/>
    <w:basedOn w:val="Standardnpsmoodstavce"/>
    <w:uiPriority w:val="1"/>
    <w:qFormat/>
    <w:rsid w:val="00CC1A9B"/>
    <w:rPr>
      <w:b/>
      <w:sz w:val="52"/>
    </w:rPr>
  </w:style>
  <w:style w:type="character" w:customStyle="1" w:styleId="Rizeni-text-20">
    <w:name w:val="Rizeni-text-20"/>
    <w:basedOn w:val="Standardnpsmoodstavce"/>
    <w:uiPriority w:val="1"/>
    <w:qFormat/>
    <w:rsid w:val="00CC1A9B"/>
    <w:rPr>
      <w:b/>
      <w:sz w:val="28"/>
    </w:rPr>
  </w:style>
  <w:style w:type="character" w:customStyle="1" w:styleId="Rizeni-text-21">
    <w:name w:val="Rizeni-text-21"/>
    <w:basedOn w:val="Standardnpsmoodstavce"/>
    <w:uiPriority w:val="1"/>
    <w:qFormat/>
    <w:rsid w:val="00CC1A9B"/>
    <w:rPr>
      <w:sz w:val="28"/>
    </w:rPr>
  </w:style>
  <w:style w:type="paragraph" w:customStyle="1" w:styleId="Rizeni-para-23">
    <w:name w:val="Rizeni-para-23"/>
    <w:basedOn w:val="Normln"/>
    <w:qFormat/>
    <w:rsid w:val="00CC1A9B"/>
    <w:pPr>
      <w:tabs>
        <w:tab w:val="left" w:pos="2155"/>
      </w:tabs>
    </w:pPr>
  </w:style>
  <w:style w:type="paragraph" w:customStyle="1" w:styleId="Rizeni-para-24">
    <w:name w:val="Rizeni-para-24"/>
    <w:basedOn w:val="Normln"/>
    <w:qFormat/>
    <w:rsid w:val="00BF7138"/>
    <w:pPr>
      <w:ind w:left="9072"/>
      <w:jc w:val="left"/>
    </w:pPr>
  </w:style>
  <w:style w:type="paragraph" w:customStyle="1" w:styleId="Rizeni-para-25">
    <w:name w:val="Rizeni-para-25"/>
    <w:basedOn w:val="Normln"/>
    <w:qFormat/>
    <w:rsid w:val="00B66766"/>
    <w:pPr>
      <w:ind w:left="11057"/>
      <w:jc w:val="center"/>
    </w:pPr>
  </w:style>
  <w:style w:type="paragraph" w:customStyle="1" w:styleId="Rizeni-list-17">
    <w:name w:val="Rizeni-list-17"/>
    <w:basedOn w:val="Normln"/>
    <w:qFormat/>
    <w:rsid w:val="00F45D49"/>
    <w:pPr>
      <w:numPr>
        <w:numId w:val="24"/>
      </w:numPr>
    </w:pPr>
  </w:style>
  <w:style w:type="paragraph" w:customStyle="1" w:styleId="Rizeni-list-18">
    <w:name w:val="Rizeni-list-18"/>
    <w:basedOn w:val="Normln"/>
    <w:qFormat/>
    <w:rsid w:val="00F45D49"/>
    <w:pPr>
      <w:numPr>
        <w:ilvl w:val="1"/>
        <w:numId w:val="26"/>
      </w:numPr>
    </w:pPr>
  </w:style>
  <w:style w:type="paragraph" w:customStyle="1" w:styleId="Rizeni-list-19">
    <w:name w:val="Rizeni-list-19"/>
    <w:basedOn w:val="Normln"/>
    <w:qFormat/>
    <w:rsid w:val="007B7A6F"/>
    <w:pPr>
      <w:ind w:left="284"/>
    </w:pPr>
  </w:style>
  <w:style w:type="character" w:customStyle="1" w:styleId="Rizeni-text-22">
    <w:name w:val="Rizeni-text-22"/>
    <w:basedOn w:val="Standardnpsmoodstavce"/>
    <w:uiPriority w:val="1"/>
    <w:qFormat/>
    <w:rsid w:val="00870345"/>
    <w:rPr>
      <w:color w:val="0070C0"/>
      <w:u w:val="single"/>
    </w:rPr>
  </w:style>
  <w:style w:type="paragraph" w:customStyle="1" w:styleId="Rizeni-list-20">
    <w:name w:val="Rizeni-list-20"/>
    <w:basedOn w:val="Normln"/>
    <w:qFormat/>
    <w:rsid w:val="004C7DEF"/>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893562">
      <w:bodyDiv w:val="1"/>
      <w:marLeft w:val="0"/>
      <w:marRight w:val="0"/>
      <w:marTop w:val="0"/>
      <w:marBottom w:val="0"/>
      <w:divBdr>
        <w:top w:val="none" w:sz="0" w:space="0" w:color="auto"/>
        <w:left w:val="none" w:sz="0" w:space="0" w:color="auto"/>
        <w:bottom w:val="none" w:sz="0" w:space="0" w:color="auto"/>
        <w:right w:val="none" w:sz="0" w:space="0" w:color="auto"/>
      </w:divBdr>
    </w:div>
    <w:div w:id="1149596625">
      <w:bodyDiv w:val="1"/>
      <w:marLeft w:val="0"/>
      <w:marRight w:val="0"/>
      <w:marTop w:val="0"/>
      <w:marBottom w:val="0"/>
      <w:divBdr>
        <w:top w:val="none" w:sz="0" w:space="0" w:color="auto"/>
        <w:left w:val="none" w:sz="0" w:space="0" w:color="auto"/>
        <w:bottom w:val="none" w:sz="0" w:space="0" w:color="auto"/>
        <w:right w:val="none" w:sz="0" w:space="0" w:color="auto"/>
      </w:divBdr>
    </w:div>
    <w:div w:id="132154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FE995-2C00-4323-83D0-2B4AC2B02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8</Pages>
  <Words>3542</Words>
  <Characters>20903</Characters>
  <Application>Microsoft Office Word</Application>
  <DocSecurity>0</DocSecurity>
  <Lines>174</Lines>
  <Paragraphs>48</Paragraphs>
  <ScaleCrop>false</ScaleCrop>
  <HeadingPairs>
    <vt:vector size="2" baseType="variant">
      <vt:variant>
        <vt:lpstr>Název</vt:lpstr>
      </vt:variant>
      <vt:variant>
        <vt:i4>1</vt:i4>
      </vt:variant>
    </vt:vector>
  </HeadingPairs>
  <TitlesOfParts>
    <vt:vector size="1" baseType="lpstr">
      <vt:lpstr/>
    </vt:vector>
  </TitlesOfParts>
  <Company>Microsoft</Company>
  <LinksUpToDate>false</LinksUpToDate>
  <CharactersWithSpaces>24397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uziv1</dc:creator>
  <cp:lastModifiedBy>Lavičková Hana</cp:lastModifiedBy>
  <cp:revision>114</cp:revision>
  <cp:lastPrinted>2015-09-07T07:06:00Z</cp:lastPrinted>
  <dcterms:created xsi:type="dcterms:W3CDTF">2023-10-13T14:17:00Z</dcterms:created>
  <dcterms:modified xsi:type="dcterms:W3CDTF">2026-02-17T09:44:00Z</dcterms:modified>
</cp:coreProperties>
</file>